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C83" w:rsidRPr="00FF2C83" w:rsidRDefault="00FF2C83" w:rsidP="00FF2C83">
      <w:pPr>
        <w:spacing w:line="276" w:lineRule="auto"/>
        <w:jc w:val="center"/>
        <w:rPr>
          <w:rFonts w:eastAsia="Calibri"/>
          <w:lang w:eastAsia="en-US"/>
        </w:rPr>
      </w:pPr>
      <w:r w:rsidRPr="00FF2C83">
        <w:rPr>
          <w:rFonts w:eastAsia="Calibri"/>
          <w:lang w:eastAsia="en-US"/>
        </w:rPr>
        <w:t>Государственное бюджетное общеобразовательное учреждение</w:t>
      </w:r>
    </w:p>
    <w:p w:rsidR="00FF2C83" w:rsidRPr="00FF2C83" w:rsidRDefault="00FF2C83" w:rsidP="00FF2C83">
      <w:pPr>
        <w:spacing w:line="276" w:lineRule="auto"/>
        <w:jc w:val="center"/>
        <w:rPr>
          <w:rFonts w:eastAsia="Calibri"/>
          <w:lang w:eastAsia="en-US"/>
        </w:rPr>
      </w:pPr>
      <w:r w:rsidRPr="00FF2C83">
        <w:rPr>
          <w:rFonts w:eastAsia="Calibri"/>
          <w:lang w:eastAsia="en-US"/>
        </w:rPr>
        <w:t xml:space="preserve"> Самарской области</w:t>
      </w:r>
      <w:r w:rsidRPr="00FF2C83">
        <w:rPr>
          <w:rFonts w:eastAsia="Calibri"/>
          <w:lang w:eastAsia="en-US"/>
        </w:rPr>
        <w:br/>
        <w:t xml:space="preserve">  средняя общеобразовательная школа №3 «Образовательный центр» с. </w:t>
      </w:r>
      <w:proofErr w:type="spellStart"/>
      <w:r w:rsidRPr="00FF2C83">
        <w:rPr>
          <w:rFonts w:eastAsia="Calibri"/>
          <w:lang w:eastAsia="en-US"/>
        </w:rPr>
        <w:t>Кинель-Черкассы</w:t>
      </w:r>
      <w:proofErr w:type="spellEnd"/>
      <w:r w:rsidRPr="00FF2C83">
        <w:rPr>
          <w:rFonts w:eastAsia="Calibri"/>
          <w:lang w:eastAsia="en-US"/>
        </w:rPr>
        <w:t xml:space="preserve"> </w:t>
      </w:r>
    </w:p>
    <w:p w:rsidR="00FF2C83" w:rsidRPr="00FF2C83" w:rsidRDefault="00FF2C83" w:rsidP="00FF2C83">
      <w:pPr>
        <w:spacing w:after="200" w:line="276" w:lineRule="auto"/>
        <w:jc w:val="center"/>
        <w:rPr>
          <w:rFonts w:eastAsia="Calibri"/>
          <w:lang w:eastAsia="en-US"/>
        </w:rPr>
      </w:pPr>
      <w:r w:rsidRPr="00FF2C83">
        <w:rPr>
          <w:rFonts w:eastAsia="Calibri"/>
          <w:lang w:eastAsia="en-US"/>
        </w:rPr>
        <w:t xml:space="preserve">муниципального района </w:t>
      </w:r>
      <w:proofErr w:type="spellStart"/>
      <w:r w:rsidRPr="00FF2C83">
        <w:rPr>
          <w:rFonts w:eastAsia="Calibri"/>
          <w:lang w:eastAsia="en-US"/>
        </w:rPr>
        <w:t>Кинель-Черкасский</w:t>
      </w:r>
      <w:proofErr w:type="spellEnd"/>
      <w:r w:rsidRPr="00FF2C83">
        <w:rPr>
          <w:rFonts w:eastAsia="Calibri"/>
          <w:lang w:eastAsia="en-US"/>
        </w:rPr>
        <w:t xml:space="preserve"> Самарской</w:t>
      </w:r>
      <w:r w:rsidRPr="00FF2C83">
        <w:rPr>
          <w:rFonts w:eastAsia="Calibri"/>
          <w:sz w:val="28"/>
          <w:szCs w:val="28"/>
          <w:lang w:eastAsia="en-US"/>
        </w:rPr>
        <w:t xml:space="preserve"> </w:t>
      </w:r>
      <w:r w:rsidRPr="00FF2C83">
        <w:rPr>
          <w:rFonts w:eastAsia="Calibri"/>
          <w:lang w:eastAsia="en-US"/>
        </w:rPr>
        <w:t>области</w:t>
      </w:r>
    </w:p>
    <w:tbl>
      <w:tblPr>
        <w:tblStyle w:val="a5"/>
        <w:tblpPr w:leftFromText="180" w:rightFromText="180" w:vertAnchor="text" w:horzAnchor="page" w:tblpX="2713" w:tblpY="353"/>
        <w:tblW w:w="0" w:type="auto"/>
        <w:tblLook w:val="04A0"/>
      </w:tblPr>
      <w:tblGrid>
        <w:gridCol w:w="3544"/>
        <w:gridCol w:w="3544"/>
        <w:gridCol w:w="3260"/>
      </w:tblGrid>
      <w:tr w:rsidR="00FF2C83" w:rsidRPr="00FF2C83" w:rsidTr="00FF2C83">
        <w:trPr>
          <w:trHeight w:val="2180"/>
        </w:trPr>
        <w:tc>
          <w:tcPr>
            <w:tcW w:w="3544" w:type="dxa"/>
            <w:tcBorders>
              <w:top w:val="single" w:sz="4" w:space="0" w:color="auto"/>
              <w:left w:val="single" w:sz="4" w:space="0" w:color="auto"/>
              <w:bottom w:val="single" w:sz="4" w:space="0" w:color="auto"/>
              <w:right w:val="single" w:sz="4" w:space="0" w:color="auto"/>
            </w:tcBorders>
          </w:tcPr>
          <w:p w:rsidR="00FF2C83" w:rsidRPr="00FF2C83" w:rsidRDefault="00FF2C83" w:rsidP="00FF2C83">
            <w:pPr>
              <w:ind w:left="-567" w:firstLine="567"/>
              <w:jc w:val="center"/>
              <w:rPr>
                <w:rFonts w:eastAsia="Calibri"/>
                <w:b/>
                <w:i/>
                <w:lang w:eastAsia="en-US"/>
              </w:rPr>
            </w:pPr>
            <w:r w:rsidRPr="00FF2C83">
              <w:rPr>
                <w:rFonts w:eastAsia="Calibri"/>
                <w:b/>
                <w:i/>
                <w:lang w:eastAsia="en-US"/>
              </w:rPr>
              <w:t>Утверждаю</w:t>
            </w:r>
          </w:p>
          <w:p w:rsidR="00FF2C83" w:rsidRPr="00FF2C83" w:rsidRDefault="00FF2C83" w:rsidP="00FF2C83">
            <w:pPr>
              <w:ind w:left="-567" w:firstLine="567"/>
              <w:rPr>
                <w:rFonts w:eastAsia="Calibri"/>
                <w:lang w:eastAsia="en-US"/>
              </w:rPr>
            </w:pPr>
            <w:r w:rsidRPr="00FF2C83">
              <w:rPr>
                <w:rFonts w:eastAsia="Calibri"/>
                <w:lang w:eastAsia="en-US"/>
              </w:rPr>
              <w:t>Директор</w:t>
            </w:r>
          </w:p>
          <w:p w:rsidR="00FF2C83" w:rsidRPr="00FF2C83" w:rsidRDefault="00FF2C83" w:rsidP="00FF2C83">
            <w:pPr>
              <w:ind w:left="-567" w:firstLine="567"/>
              <w:rPr>
                <w:rFonts w:eastAsia="Calibri"/>
                <w:lang w:eastAsia="en-US"/>
              </w:rPr>
            </w:pPr>
            <w:r w:rsidRPr="00FF2C83">
              <w:rPr>
                <w:rFonts w:eastAsia="Calibri"/>
                <w:lang w:eastAsia="en-US"/>
              </w:rPr>
              <w:t>ГБОУ СОШ №3»ОЦ» с.</w:t>
            </w:r>
          </w:p>
          <w:p w:rsidR="00FF2C83" w:rsidRPr="00FF2C83" w:rsidRDefault="00FF2C83" w:rsidP="00FF2C83">
            <w:pPr>
              <w:ind w:left="-567" w:firstLine="567"/>
              <w:rPr>
                <w:rFonts w:eastAsia="Calibri"/>
                <w:lang w:eastAsia="en-US"/>
              </w:rPr>
            </w:pPr>
            <w:proofErr w:type="spellStart"/>
            <w:r w:rsidRPr="00FF2C83">
              <w:rPr>
                <w:rFonts w:eastAsia="Calibri"/>
                <w:lang w:eastAsia="en-US"/>
              </w:rPr>
              <w:t>Кинель-Черкассы</w:t>
            </w:r>
            <w:proofErr w:type="spellEnd"/>
          </w:p>
          <w:p w:rsidR="00FF2C83" w:rsidRPr="00FF2C83" w:rsidRDefault="00FF2C83" w:rsidP="00FF2C83">
            <w:pPr>
              <w:ind w:left="-567" w:firstLine="567"/>
              <w:rPr>
                <w:rFonts w:eastAsia="Calibri"/>
                <w:lang w:eastAsia="en-US"/>
              </w:rPr>
            </w:pPr>
            <w:proofErr w:type="spellStart"/>
            <w:r w:rsidRPr="00FF2C83">
              <w:rPr>
                <w:rFonts w:eastAsia="Calibri"/>
                <w:lang w:eastAsia="en-US"/>
              </w:rPr>
              <w:t>____________Долудин</w:t>
            </w:r>
            <w:proofErr w:type="spellEnd"/>
            <w:r w:rsidRPr="00FF2C83">
              <w:rPr>
                <w:rFonts w:eastAsia="Calibri"/>
                <w:lang w:eastAsia="en-US"/>
              </w:rPr>
              <w:t xml:space="preserve"> А.Г.</w:t>
            </w:r>
          </w:p>
          <w:p w:rsidR="00FF2C83" w:rsidRPr="00FF2C83" w:rsidRDefault="00FF2C83" w:rsidP="00FF2C83">
            <w:pPr>
              <w:ind w:left="-567" w:firstLine="567"/>
              <w:rPr>
                <w:rFonts w:eastAsia="Calibri"/>
                <w:lang w:eastAsia="en-US"/>
              </w:rPr>
            </w:pPr>
          </w:p>
          <w:p w:rsidR="00FF2C83" w:rsidRPr="00FF2C83" w:rsidRDefault="00FF2C83" w:rsidP="00FF2C83">
            <w:pPr>
              <w:ind w:left="-567" w:firstLine="567"/>
              <w:rPr>
                <w:rFonts w:eastAsia="Calibri"/>
                <w:b/>
                <w:i/>
                <w:lang w:eastAsia="en-US"/>
              </w:rPr>
            </w:pPr>
            <w:r w:rsidRPr="00FF2C83">
              <w:rPr>
                <w:rFonts w:eastAsia="Calibri"/>
                <w:lang w:eastAsia="en-US"/>
              </w:rPr>
              <w:t>« 1» сентября 2018г.</w:t>
            </w:r>
            <w:r w:rsidRPr="00FF2C83">
              <w:rPr>
                <w:rFonts w:eastAsia="Calibri"/>
                <w:b/>
                <w:i/>
                <w:lang w:eastAsia="en-US"/>
              </w:rPr>
              <w:br/>
            </w:r>
            <w:r w:rsidRPr="00FF2C83">
              <w:rPr>
                <w:rFonts w:eastAsia="Calibri"/>
                <w:b/>
                <w:i/>
                <w:lang w:eastAsia="en-US"/>
              </w:rPr>
              <w:br/>
            </w:r>
          </w:p>
        </w:tc>
        <w:tc>
          <w:tcPr>
            <w:tcW w:w="3544" w:type="dxa"/>
            <w:tcBorders>
              <w:top w:val="single" w:sz="4" w:space="0" w:color="auto"/>
              <w:left w:val="single" w:sz="4" w:space="0" w:color="auto"/>
              <w:bottom w:val="single" w:sz="4" w:space="0" w:color="auto"/>
              <w:right w:val="single" w:sz="4" w:space="0" w:color="auto"/>
            </w:tcBorders>
          </w:tcPr>
          <w:p w:rsidR="00FF2C83" w:rsidRPr="00FF2C83" w:rsidRDefault="00FF2C83" w:rsidP="00FF2C83">
            <w:pPr>
              <w:rPr>
                <w:rFonts w:eastAsia="Calibri"/>
                <w:b/>
                <w:i/>
                <w:lang w:eastAsia="en-US"/>
              </w:rPr>
            </w:pPr>
            <w:r w:rsidRPr="00FF2C83">
              <w:rPr>
                <w:rFonts w:eastAsia="Calibri"/>
                <w:b/>
                <w:i/>
                <w:lang w:eastAsia="en-US"/>
              </w:rPr>
              <w:t>Согласовано</w:t>
            </w:r>
          </w:p>
          <w:p w:rsidR="00FF2C83" w:rsidRPr="00FF2C83" w:rsidRDefault="00FF2C83" w:rsidP="00FF2C83">
            <w:pPr>
              <w:rPr>
                <w:rFonts w:eastAsia="Calibri"/>
                <w:lang w:eastAsia="en-US"/>
              </w:rPr>
            </w:pPr>
            <w:r w:rsidRPr="00FF2C83">
              <w:rPr>
                <w:rFonts w:eastAsia="Calibri"/>
                <w:lang w:eastAsia="en-US"/>
              </w:rPr>
              <w:t xml:space="preserve">Специалист по организации </w:t>
            </w:r>
            <w:proofErr w:type="gramStart"/>
            <w:r w:rsidRPr="00FF2C83">
              <w:rPr>
                <w:rFonts w:eastAsia="Calibri"/>
                <w:lang w:eastAsia="en-US"/>
              </w:rPr>
              <w:t>обучающихся</w:t>
            </w:r>
            <w:proofErr w:type="gramEnd"/>
            <w:r w:rsidRPr="00FF2C83">
              <w:rPr>
                <w:rFonts w:eastAsia="Calibri"/>
                <w:lang w:eastAsia="en-US"/>
              </w:rPr>
              <w:t xml:space="preserve"> с ОВЗ           ГБОУ СОШ №3 «ОЦ» с.</w:t>
            </w:r>
          </w:p>
          <w:p w:rsidR="00FF2C83" w:rsidRPr="00FF2C83" w:rsidRDefault="00FF2C83" w:rsidP="00FF2C83">
            <w:pPr>
              <w:rPr>
                <w:rFonts w:eastAsia="Calibri"/>
                <w:lang w:eastAsia="en-US"/>
              </w:rPr>
            </w:pPr>
            <w:proofErr w:type="spellStart"/>
            <w:r w:rsidRPr="00FF2C83">
              <w:rPr>
                <w:rFonts w:eastAsia="Calibri"/>
                <w:lang w:eastAsia="en-US"/>
              </w:rPr>
              <w:t>Кинель-Черкассы</w:t>
            </w:r>
            <w:proofErr w:type="spellEnd"/>
          </w:p>
          <w:p w:rsidR="00FF2C83" w:rsidRPr="00FF2C83" w:rsidRDefault="00FF2C83" w:rsidP="00FF2C83">
            <w:pPr>
              <w:rPr>
                <w:rFonts w:eastAsia="Calibri"/>
                <w:lang w:eastAsia="en-US"/>
              </w:rPr>
            </w:pPr>
            <w:r w:rsidRPr="00FF2C83">
              <w:rPr>
                <w:rFonts w:eastAsia="Calibri"/>
                <w:lang w:eastAsia="en-US"/>
              </w:rPr>
              <w:t xml:space="preserve">_________Устинова Л.П. </w:t>
            </w:r>
          </w:p>
          <w:p w:rsidR="00FF2C83" w:rsidRPr="00FF2C83" w:rsidRDefault="00FF2C83" w:rsidP="00FF2C83">
            <w:pPr>
              <w:rPr>
                <w:rFonts w:eastAsia="Calibri"/>
                <w:b/>
                <w:lang w:eastAsia="en-US"/>
              </w:rPr>
            </w:pPr>
          </w:p>
          <w:p w:rsidR="00FF2C83" w:rsidRPr="00FF2C83" w:rsidRDefault="004E038E" w:rsidP="00FF2C83">
            <w:pPr>
              <w:rPr>
                <w:rFonts w:eastAsia="Calibri"/>
                <w:lang w:eastAsia="en-US"/>
              </w:rPr>
            </w:pPr>
            <w:r>
              <w:rPr>
                <w:rFonts w:eastAsia="Calibri"/>
                <w:lang w:eastAsia="en-US"/>
              </w:rPr>
              <w:t>« 30</w:t>
            </w:r>
            <w:r w:rsidR="00FF2C83" w:rsidRPr="00FF2C83">
              <w:rPr>
                <w:rFonts w:eastAsia="Calibri"/>
                <w:lang w:eastAsia="en-US"/>
              </w:rPr>
              <w:t>»  августа 2018г.</w:t>
            </w:r>
          </w:p>
        </w:tc>
        <w:tc>
          <w:tcPr>
            <w:tcW w:w="3260" w:type="dxa"/>
            <w:tcBorders>
              <w:top w:val="single" w:sz="4" w:space="0" w:color="auto"/>
              <w:left w:val="single" w:sz="4" w:space="0" w:color="auto"/>
              <w:bottom w:val="single" w:sz="4" w:space="0" w:color="auto"/>
              <w:right w:val="single" w:sz="4" w:space="0" w:color="auto"/>
            </w:tcBorders>
          </w:tcPr>
          <w:p w:rsidR="00FF2C83" w:rsidRPr="00FF2C83" w:rsidRDefault="00FF2C83" w:rsidP="00FF2C83">
            <w:pPr>
              <w:rPr>
                <w:rFonts w:eastAsia="Calibri"/>
                <w:b/>
                <w:i/>
                <w:lang w:eastAsia="en-US"/>
              </w:rPr>
            </w:pPr>
            <w:r w:rsidRPr="00FF2C83">
              <w:rPr>
                <w:rFonts w:eastAsia="Calibri"/>
                <w:b/>
                <w:i/>
                <w:lang w:eastAsia="en-US"/>
              </w:rPr>
              <w:t xml:space="preserve">Рассмотрено на </w:t>
            </w:r>
          </w:p>
          <w:p w:rsidR="00FF2C83" w:rsidRPr="00FF2C83" w:rsidRDefault="00FF2C83" w:rsidP="00FF2C83">
            <w:pPr>
              <w:rPr>
                <w:rFonts w:eastAsia="Calibri"/>
                <w:b/>
                <w:i/>
                <w:lang w:eastAsia="en-US"/>
              </w:rPr>
            </w:pPr>
            <w:proofErr w:type="gramStart"/>
            <w:r w:rsidRPr="00FF2C83">
              <w:rPr>
                <w:rFonts w:eastAsia="Calibri"/>
                <w:b/>
                <w:i/>
                <w:lang w:eastAsia="en-US"/>
              </w:rPr>
              <w:t>заседании</w:t>
            </w:r>
            <w:proofErr w:type="gramEnd"/>
            <w:r w:rsidRPr="00FF2C83">
              <w:rPr>
                <w:rFonts w:eastAsia="Calibri"/>
                <w:b/>
                <w:i/>
                <w:lang w:eastAsia="en-US"/>
              </w:rPr>
              <w:t xml:space="preserve"> МО</w:t>
            </w:r>
          </w:p>
          <w:p w:rsidR="00FF2C83" w:rsidRPr="00FF2C83" w:rsidRDefault="00FF2C83" w:rsidP="00FF2C83">
            <w:pPr>
              <w:rPr>
                <w:rFonts w:eastAsia="Calibri"/>
                <w:lang w:eastAsia="en-US"/>
              </w:rPr>
            </w:pPr>
            <w:r w:rsidRPr="00FF2C83">
              <w:rPr>
                <w:rFonts w:eastAsia="Calibri"/>
                <w:lang w:eastAsia="en-US"/>
              </w:rPr>
              <w:t>ГБОУ СОШ №3 «ОЦ» с.</w:t>
            </w:r>
          </w:p>
          <w:p w:rsidR="00FF2C83" w:rsidRPr="00FF2C83" w:rsidRDefault="00FF2C83" w:rsidP="00FF2C83">
            <w:pPr>
              <w:rPr>
                <w:rFonts w:eastAsia="Calibri"/>
                <w:lang w:eastAsia="en-US"/>
              </w:rPr>
            </w:pPr>
            <w:proofErr w:type="spellStart"/>
            <w:r w:rsidRPr="00FF2C83">
              <w:rPr>
                <w:rFonts w:eastAsia="Calibri"/>
                <w:lang w:eastAsia="en-US"/>
              </w:rPr>
              <w:t>Кинель-Черкассы</w:t>
            </w:r>
            <w:proofErr w:type="spellEnd"/>
          </w:p>
          <w:p w:rsidR="00FF2C83" w:rsidRPr="00FF2C83" w:rsidRDefault="00FF2C83" w:rsidP="00FF2C83">
            <w:pPr>
              <w:rPr>
                <w:rFonts w:eastAsia="Calibri"/>
                <w:b/>
                <w:lang w:eastAsia="en-US"/>
              </w:rPr>
            </w:pPr>
            <w:r w:rsidRPr="00FF2C83">
              <w:rPr>
                <w:rFonts w:eastAsia="Calibri"/>
                <w:b/>
                <w:lang w:eastAsia="en-US"/>
              </w:rPr>
              <w:t>Протокол №1</w:t>
            </w:r>
          </w:p>
          <w:p w:rsidR="00FF2C83" w:rsidRPr="00FF2C83" w:rsidRDefault="004E038E" w:rsidP="00FF2C83">
            <w:pPr>
              <w:rPr>
                <w:rFonts w:eastAsia="Calibri"/>
                <w:lang w:eastAsia="en-US"/>
              </w:rPr>
            </w:pPr>
            <w:r>
              <w:rPr>
                <w:rFonts w:eastAsia="Calibri"/>
                <w:lang w:eastAsia="en-US"/>
              </w:rPr>
              <w:t>От «29</w:t>
            </w:r>
            <w:r w:rsidR="00FF2C83" w:rsidRPr="00FF2C83">
              <w:rPr>
                <w:rFonts w:eastAsia="Calibri"/>
                <w:lang w:eastAsia="en-US"/>
              </w:rPr>
              <w:t>» августа 2018г.</w:t>
            </w:r>
          </w:p>
          <w:p w:rsidR="00FF2C83" w:rsidRPr="00FF2C83" w:rsidRDefault="00FF2C83" w:rsidP="00FF2C83">
            <w:pPr>
              <w:rPr>
                <w:rFonts w:eastAsia="Calibri"/>
                <w:lang w:eastAsia="en-US"/>
              </w:rPr>
            </w:pPr>
            <w:proofErr w:type="spellStart"/>
            <w:r w:rsidRPr="00FF2C83">
              <w:rPr>
                <w:rFonts w:eastAsia="Calibri"/>
                <w:lang w:eastAsia="en-US"/>
              </w:rPr>
              <w:t>________</w:t>
            </w:r>
            <w:r w:rsidR="00772BF9">
              <w:rPr>
                <w:rFonts w:eastAsia="Calibri"/>
                <w:lang w:eastAsia="en-US"/>
              </w:rPr>
              <w:t>Воссина</w:t>
            </w:r>
            <w:proofErr w:type="spellEnd"/>
            <w:r w:rsidR="00772BF9">
              <w:rPr>
                <w:rFonts w:eastAsia="Calibri"/>
                <w:lang w:eastAsia="en-US"/>
              </w:rPr>
              <w:t xml:space="preserve"> И.В.</w:t>
            </w:r>
          </w:p>
          <w:p w:rsidR="00FF2C83" w:rsidRPr="00FF2C83" w:rsidRDefault="00FF2C83" w:rsidP="00FF2C83">
            <w:pPr>
              <w:rPr>
                <w:rFonts w:eastAsia="Calibri"/>
                <w:b/>
                <w:i/>
                <w:lang w:eastAsia="en-US"/>
              </w:rPr>
            </w:pPr>
          </w:p>
        </w:tc>
      </w:tr>
    </w:tbl>
    <w:p w:rsidR="00FF2C83" w:rsidRPr="00FF2C83" w:rsidRDefault="00FF2C83" w:rsidP="00FF2C83">
      <w:pPr>
        <w:spacing w:after="200" w:line="276" w:lineRule="auto"/>
        <w:jc w:val="center"/>
        <w:rPr>
          <w:rFonts w:eastAsia="Calibri"/>
          <w:sz w:val="28"/>
          <w:szCs w:val="28"/>
          <w:lang w:eastAsia="en-US"/>
        </w:rPr>
      </w:pPr>
    </w:p>
    <w:p w:rsidR="00FF2C83" w:rsidRPr="00FF2C83" w:rsidRDefault="00FF2C83" w:rsidP="00FF2C83">
      <w:pPr>
        <w:spacing w:after="200" w:line="276" w:lineRule="auto"/>
        <w:rPr>
          <w:rFonts w:eastAsia="Calibri"/>
          <w:sz w:val="28"/>
          <w:szCs w:val="28"/>
          <w:lang w:eastAsia="en-US"/>
        </w:rPr>
      </w:pPr>
    </w:p>
    <w:p w:rsidR="00FF2C83" w:rsidRPr="00FF2C83" w:rsidRDefault="00FF2C83" w:rsidP="00FF2C83">
      <w:pPr>
        <w:spacing w:after="200" w:line="276" w:lineRule="auto"/>
        <w:rPr>
          <w:rFonts w:eastAsia="Calibri"/>
          <w:sz w:val="28"/>
          <w:szCs w:val="28"/>
          <w:lang w:eastAsia="en-US"/>
        </w:rPr>
      </w:pPr>
    </w:p>
    <w:p w:rsidR="00FF2C83" w:rsidRPr="00FF2C83" w:rsidRDefault="00FF2C83" w:rsidP="00FF2C83">
      <w:pPr>
        <w:spacing w:after="200" w:line="276" w:lineRule="auto"/>
        <w:rPr>
          <w:rFonts w:eastAsia="Calibri"/>
          <w:sz w:val="28"/>
          <w:szCs w:val="28"/>
          <w:lang w:eastAsia="en-US"/>
        </w:rPr>
      </w:pPr>
    </w:p>
    <w:p w:rsidR="00FF2C83" w:rsidRPr="00FF2C83" w:rsidRDefault="00FF2C83" w:rsidP="00FF2C83">
      <w:pPr>
        <w:spacing w:line="276" w:lineRule="auto"/>
        <w:jc w:val="center"/>
        <w:rPr>
          <w:rFonts w:eastAsia="Calibri"/>
          <w:sz w:val="32"/>
          <w:szCs w:val="32"/>
          <w:lang w:eastAsia="en-US"/>
        </w:rPr>
      </w:pPr>
    </w:p>
    <w:p w:rsidR="00FF2C83" w:rsidRPr="00FF2C83" w:rsidRDefault="00FF2C83" w:rsidP="00FF2C83">
      <w:pPr>
        <w:spacing w:line="276" w:lineRule="auto"/>
        <w:jc w:val="center"/>
        <w:rPr>
          <w:rFonts w:eastAsia="Calibri"/>
          <w:sz w:val="32"/>
          <w:szCs w:val="32"/>
          <w:lang w:eastAsia="en-US"/>
        </w:rPr>
      </w:pPr>
    </w:p>
    <w:p w:rsidR="00FF2C83" w:rsidRPr="00FF2C83" w:rsidRDefault="00FF2C83" w:rsidP="00FF2C83">
      <w:pPr>
        <w:spacing w:line="276" w:lineRule="auto"/>
        <w:jc w:val="center"/>
        <w:rPr>
          <w:rFonts w:eastAsia="Calibri"/>
          <w:sz w:val="32"/>
          <w:szCs w:val="32"/>
          <w:lang w:eastAsia="en-US"/>
        </w:rPr>
      </w:pPr>
    </w:p>
    <w:p w:rsidR="00FF2C83" w:rsidRPr="00FF2C83" w:rsidRDefault="00FF2C83" w:rsidP="00FF2C83">
      <w:pPr>
        <w:spacing w:line="276" w:lineRule="auto"/>
        <w:jc w:val="center"/>
        <w:rPr>
          <w:rFonts w:eastAsia="Calibri"/>
          <w:sz w:val="32"/>
          <w:szCs w:val="32"/>
          <w:lang w:eastAsia="en-US"/>
        </w:rPr>
      </w:pPr>
      <w:r w:rsidRPr="00FF2C83">
        <w:rPr>
          <w:rFonts w:eastAsia="Calibri"/>
          <w:sz w:val="32"/>
          <w:szCs w:val="32"/>
          <w:lang w:eastAsia="en-US"/>
        </w:rPr>
        <w:t xml:space="preserve">Адаптированная образовательная программа </w:t>
      </w:r>
      <w:r w:rsidR="00C77126">
        <w:rPr>
          <w:rFonts w:eastAsia="Calibri"/>
          <w:sz w:val="32"/>
          <w:szCs w:val="32"/>
          <w:lang w:eastAsia="en-US"/>
        </w:rPr>
        <w:t xml:space="preserve">основного </w:t>
      </w:r>
      <w:r w:rsidRPr="00FF2C83">
        <w:rPr>
          <w:rFonts w:eastAsia="Calibri"/>
          <w:sz w:val="32"/>
          <w:szCs w:val="32"/>
          <w:lang w:eastAsia="en-US"/>
        </w:rPr>
        <w:t xml:space="preserve">общего образования </w:t>
      </w:r>
      <w:proofErr w:type="gramStart"/>
      <w:r w:rsidRPr="00FF2C83">
        <w:rPr>
          <w:rFonts w:eastAsia="Calibri"/>
          <w:sz w:val="32"/>
          <w:szCs w:val="32"/>
          <w:lang w:eastAsia="en-US"/>
        </w:rPr>
        <w:t>обучающихся</w:t>
      </w:r>
      <w:proofErr w:type="gramEnd"/>
      <w:r w:rsidRPr="00FF2C83">
        <w:rPr>
          <w:rFonts w:eastAsia="Calibri"/>
          <w:sz w:val="32"/>
          <w:szCs w:val="32"/>
          <w:lang w:eastAsia="en-US"/>
        </w:rPr>
        <w:t xml:space="preserve"> с легкой умственной отсталостью (интеллектуальными нарушениями) по предмету</w:t>
      </w:r>
    </w:p>
    <w:p w:rsidR="00FF2C83" w:rsidRPr="00FF2C83" w:rsidRDefault="00FF2C83" w:rsidP="00FF2C83">
      <w:pPr>
        <w:spacing w:line="276" w:lineRule="auto"/>
        <w:jc w:val="center"/>
        <w:rPr>
          <w:rFonts w:eastAsia="Calibri"/>
          <w:sz w:val="32"/>
          <w:szCs w:val="32"/>
          <w:lang w:eastAsia="en-US"/>
        </w:rPr>
      </w:pPr>
      <w:r>
        <w:rPr>
          <w:rFonts w:eastAsia="Calibri"/>
          <w:sz w:val="32"/>
          <w:szCs w:val="32"/>
          <w:lang w:eastAsia="en-US"/>
        </w:rPr>
        <w:t xml:space="preserve"> «Русский язык</w:t>
      </w:r>
      <w:r w:rsidRPr="00FF2C83">
        <w:rPr>
          <w:rFonts w:eastAsia="Calibri"/>
          <w:sz w:val="32"/>
          <w:szCs w:val="32"/>
          <w:lang w:eastAsia="en-US"/>
        </w:rPr>
        <w:t>»</w:t>
      </w:r>
    </w:p>
    <w:p w:rsidR="00FF2C83" w:rsidRPr="00FF2C83" w:rsidRDefault="00FF2C83" w:rsidP="00FF2C83">
      <w:pPr>
        <w:spacing w:line="276" w:lineRule="auto"/>
        <w:jc w:val="center"/>
        <w:rPr>
          <w:rFonts w:eastAsia="Calibri"/>
          <w:sz w:val="32"/>
          <w:szCs w:val="32"/>
          <w:lang w:eastAsia="en-US"/>
        </w:rPr>
      </w:pPr>
      <w:r w:rsidRPr="00FF2C83">
        <w:rPr>
          <w:rFonts w:eastAsia="Calibri"/>
          <w:sz w:val="32"/>
          <w:szCs w:val="32"/>
          <w:lang w:eastAsia="en-US"/>
        </w:rPr>
        <w:t>8 класс</w:t>
      </w:r>
    </w:p>
    <w:p w:rsidR="00FF2C83" w:rsidRPr="00FF2C83" w:rsidRDefault="00FF2C83" w:rsidP="00FF2C83">
      <w:pPr>
        <w:spacing w:line="276" w:lineRule="auto"/>
        <w:jc w:val="center"/>
        <w:rPr>
          <w:rFonts w:eastAsia="Calibri"/>
          <w:sz w:val="32"/>
          <w:szCs w:val="32"/>
          <w:lang w:eastAsia="en-US"/>
        </w:rPr>
      </w:pPr>
      <w:r w:rsidRPr="00FF2C83">
        <w:rPr>
          <w:rFonts w:eastAsia="Calibri"/>
          <w:sz w:val="32"/>
          <w:szCs w:val="32"/>
          <w:lang w:eastAsia="en-US"/>
        </w:rPr>
        <w:t>на 2018 – 2019 учебный год</w:t>
      </w:r>
    </w:p>
    <w:p w:rsidR="00FF2C83" w:rsidRPr="00FF2C83" w:rsidRDefault="00FF2C83" w:rsidP="00FF2C83">
      <w:pPr>
        <w:rPr>
          <w:rFonts w:eastAsia="Calibri"/>
          <w:lang w:eastAsia="en-US"/>
        </w:rPr>
      </w:pPr>
      <w:r>
        <w:rPr>
          <w:rFonts w:eastAsia="Calibri"/>
          <w:lang w:eastAsia="en-US"/>
        </w:rPr>
        <w:t xml:space="preserve">                                                                                                                                                                                                   </w:t>
      </w:r>
      <w:proofErr w:type="gramStart"/>
      <w:r w:rsidRPr="00FF2C83">
        <w:rPr>
          <w:rFonts w:eastAsia="Calibri"/>
          <w:lang w:eastAsia="en-US"/>
        </w:rPr>
        <w:t>Принята</w:t>
      </w:r>
      <w:proofErr w:type="gramEnd"/>
      <w:r w:rsidRPr="00FF2C83">
        <w:rPr>
          <w:rFonts w:eastAsia="Calibri"/>
          <w:lang w:eastAsia="en-US"/>
        </w:rPr>
        <w:t xml:space="preserve"> на педагогическом совете </w:t>
      </w:r>
    </w:p>
    <w:p w:rsidR="00FF2C83" w:rsidRPr="00FF2C83" w:rsidRDefault="004E038E" w:rsidP="00FF2C83">
      <w:pPr>
        <w:jc w:val="right"/>
        <w:rPr>
          <w:rFonts w:eastAsia="Calibri"/>
          <w:lang w:eastAsia="en-US"/>
        </w:rPr>
      </w:pPr>
      <w:r>
        <w:rPr>
          <w:rFonts w:eastAsia="Calibri"/>
          <w:lang w:eastAsia="en-US"/>
        </w:rPr>
        <w:t xml:space="preserve">Протокол №1 от 30 </w:t>
      </w:r>
      <w:r w:rsidR="00FF2C83" w:rsidRPr="00FF2C83">
        <w:rPr>
          <w:rFonts w:eastAsia="Calibri"/>
          <w:lang w:eastAsia="en-US"/>
        </w:rPr>
        <w:t>августа 2018года</w:t>
      </w:r>
    </w:p>
    <w:p w:rsidR="00FF2C83" w:rsidRPr="00FF2C83" w:rsidRDefault="00FF2C83" w:rsidP="00FF2C83">
      <w:pPr>
        <w:jc w:val="right"/>
        <w:rPr>
          <w:rFonts w:eastAsia="Calibri"/>
          <w:lang w:eastAsia="en-US"/>
        </w:rPr>
      </w:pPr>
    </w:p>
    <w:p w:rsidR="00FF2C83" w:rsidRPr="00FF2C83" w:rsidRDefault="00FF2C83" w:rsidP="00FF2C83">
      <w:pPr>
        <w:jc w:val="right"/>
        <w:rPr>
          <w:rFonts w:eastAsia="Calibri"/>
          <w:lang w:eastAsia="en-US"/>
        </w:rPr>
      </w:pPr>
      <w:r w:rsidRPr="00FF2C83">
        <w:rPr>
          <w:rFonts w:eastAsia="Calibri"/>
          <w:lang w:eastAsia="en-US"/>
        </w:rPr>
        <w:t>Составитель:</w:t>
      </w:r>
    </w:p>
    <w:p w:rsidR="00FF2C83" w:rsidRPr="00FF2C83" w:rsidRDefault="00FF2C83" w:rsidP="00FF2C83">
      <w:pPr>
        <w:jc w:val="right"/>
        <w:rPr>
          <w:rFonts w:eastAsia="Calibri"/>
          <w:lang w:eastAsia="en-US"/>
        </w:rPr>
      </w:pPr>
      <w:r w:rsidRPr="00FF2C83">
        <w:rPr>
          <w:rFonts w:eastAsia="Calibri"/>
          <w:lang w:eastAsia="en-US"/>
        </w:rPr>
        <w:t xml:space="preserve"> Лисицына Любовь Валентиновна,</w:t>
      </w:r>
    </w:p>
    <w:p w:rsidR="00FF2C83" w:rsidRPr="00FF2C83" w:rsidRDefault="00FF2C83" w:rsidP="00FF2C83">
      <w:pPr>
        <w:jc w:val="right"/>
        <w:rPr>
          <w:rFonts w:eastAsia="Calibri"/>
          <w:lang w:eastAsia="en-US"/>
        </w:rPr>
      </w:pPr>
      <w:r w:rsidRPr="00FF2C83">
        <w:rPr>
          <w:rFonts w:eastAsia="Calibri"/>
          <w:lang w:eastAsia="en-US"/>
        </w:rPr>
        <w:t>педагог- библиотекарь</w:t>
      </w:r>
    </w:p>
    <w:p w:rsidR="00FF2C83" w:rsidRPr="00FF2C83" w:rsidRDefault="00FF2C83" w:rsidP="00FF2C83">
      <w:pPr>
        <w:spacing w:line="276" w:lineRule="auto"/>
        <w:jc w:val="center"/>
        <w:rPr>
          <w:rFonts w:eastAsia="Calibri"/>
          <w:lang w:eastAsia="en-US"/>
        </w:rPr>
      </w:pPr>
    </w:p>
    <w:p w:rsidR="00FF2C83" w:rsidRDefault="00FF2C83" w:rsidP="00FF2C83">
      <w:pPr>
        <w:spacing w:line="276" w:lineRule="auto"/>
        <w:jc w:val="center"/>
        <w:rPr>
          <w:rFonts w:eastAsia="Calibri"/>
          <w:lang w:eastAsia="en-US"/>
        </w:rPr>
      </w:pPr>
    </w:p>
    <w:p w:rsidR="00FF2C83" w:rsidRPr="00FF2C83" w:rsidRDefault="00FF2C83" w:rsidP="00FF2C83">
      <w:pPr>
        <w:spacing w:line="276" w:lineRule="auto"/>
        <w:jc w:val="center"/>
        <w:rPr>
          <w:rFonts w:eastAsia="Calibri"/>
          <w:lang w:eastAsia="en-US"/>
        </w:rPr>
      </w:pPr>
      <w:r w:rsidRPr="00FF2C83">
        <w:rPr>
          <w:rFonts w:eastAsia="Calibri"/>
          <w:lang w:eastAsia="en-US"/>
        </w:rPr>
        <w:t xml:space="preserve">с. </w:t>
      </w:r>
      <w:proofErr w:type="spellStart"/>
      <w:r w:rsidRPr="00FF2C83">
        <w:rPr>
          <w:rFonts w:eastAsia="Calibri"/>
          <w:lang w:eastAsia="en-US"/>
        </w:rPr>
        <w:t>Кинель</w:t>
      </w:r>
      <w:proofErr w:type="spellEnd"/>
      <w:r w:rsidRPr="00FF2C83">
        <w:rPr>
          <w:rFonts w:eastAsia="Calibri"/>
          <w:lang w:eastAsia="en-US"/>
        </w:rPr>
        <w:t xml:space="preserve"> - Черкассы</w:t>
      </w:r>
    </w:p>
    <w:p w:rsidR="00FF2C83" w:rsidRPr="00FF2C83" w:rsidRDefault="00FF2C83" w:rsidP="00FF2C83">
      <w:pPr>
        <w:spacing w:line="276" w:lineRule="auto"/>
        <w:jc w:val="center"/>
        <w:rPr>
          <w:rFonts w:eastAsia="Calibri"/>
          <w:lang w:eastAsia="en-US"/>
        </w:rPr>
      </w:pPr>
      <w:r w:rsidRPr="00FF2C83">
        <w:rPr>
          <w:rFonts w:eastAsia="Calibri"/>
          <w:lang w:eastAsia="en-US"/>
        </w:rPr>
        <w:t>2018 г.</w:t>
      </w:r>
    </w:p>
    <w:p w:rsidR="005A331E" w:rsidRPr="00F47B90" w:rsidRDefault="005A331E" w:rsidP="00FF2C83">
      <w:pPr>
        <w:pStyle w:val="a4"/>
        <w:jc w:val="center"/>
        <w:rPr>
          <w:rStyle w:val="a3"/>
          <w:color w:val="000000"/>
        </w:rPr>
      </w:pPr>
      <w:bookmarkStart w:id="0" w:name="_GoBack"/>
      <w:bookmarkEnd w:id="0"/>
      <w:r w:rsidRPr="00F47B90">
        <w:rPr>
          <w:rStyle w:val="a3"/>
          <w:color w:val="000000"/>
        </w:rPr>
        <w:lastRenderedPageBreak/>
        <w:t>ПОЯСНИТЕЛЬНАЯ ЗАПИСКА</w:t>
      </w:r>
    </w:p>
    <w:p w:rsidR="005A331E" w:rsidRPr="00FB5823" w:rsidRDefault="005A331E" w:rsidP="005A331E">
      <w:pPr>
        <w:spacing w:line="276" w:lineRule="auto"/>
        <w:jc w:val="both"/>
        <w:rPr>
          <w:rFonts w:eastAsia="Times New Roman"/>
        </w:rPr>
      </w:pPr>
    </w:p>
    <w:p w:rsidR="005A331E" w:rsidRPr="00FB5823" w:rsidRDefault="005A331E" w:rsidP="005A331E">
      <w:pPr>
        <w:spacing w:line="276" w:lineRule="auto"/>
        <w:ind w:firstLine="708"/>
        <w:jc w:val="both"/>
        <w:rPr>
          <w:rFonts w:eastAsia="Times New Roman"/>
        </w:rPr>
      </w:pPr>
      <w:r w:rsidRPr="00FB5823">
        <w:rPr>
          <w:rFonts w:eastAsia="Times New Roman"/>
        </w:rPr>
        <w:t>Рабочая программа по письму и развитию речи разработана в соответствии с требованиями Федерального государственного образовательного стандарта специальной (коррекционной) образовательной  школы VIII вида и обеспечено УМК: учебником «</w:t>
      </w:r>
      <w:r>
        <w:rPr>
          <w:rFonts w:eastAsia="Times New Roman"/>
        </w:rPr>
        <w:t xml:space="preserve"> Русский язык» для 8</w:t>
      </w:r>
      <w:r w:rsidRPr="00FB5823">
        <w:rPr>
          <w:rFonts w:eastAsia="Times New Roman"/>
        </w:rPr>
        <w:t xml:space="preserve"> класса специальных (коррекционных) образовательных учреждений  VIII вида (автор </w:t>
      </w:r>
      <w:proofErr w:type="spellStart"/>
      <w:r w:rsidRPr="00FB5823">
        <w:rPr>
          <w:rFonts w:eastAsia="Times New Roman"/>
        </w:rPr>
        <w:t>Галунчикова</w:t>
      </w:r>
      <w:proofErr w:type="spellEnd"/>
      <w:r w:rsidRPr="00FB5823">
        <w:rPr>
          <w:rFonts w:eastAsia="Times New Roman"/>
        </w:rPr>
        <w:t xml:space="preserve"> Н.Г., Якубовская Э.В). </w:t>
      </w:r>
      <w:r w:rsidRPr="00FB5823">
        <w:rPr>
          <w:rFonts w:eastAsia="Calibri"/>
          <w:bCs/>
          <w:i/>
          <w:iCs/>
          <w:shd w:val="clear" w:color="auto" w:fill="FFFFFF"/>
        </w:rPr>
        <w:t xml:space="preserve">Под редакцией    </w:t>
      </w:r>
      <w:r w:rsidRPr="00FB5823">
        <w:rPr>
          <w:rFonts w:eastAsia="Times New Roman"/>
        </w:rPr>
        <w:t>В.В. Воронковой.</w:t>
      </w:r>
    </w:p>
    <w:p w:rsidR="005A331E" w:rsidRPr="00FB5823" w:rsidRDefault="005A331E" w:rsidP="005A331E">
      <w:pPr>
        <w:pStyle w:val="a4"/>
        <w:jc w:val="both"/>
        <w:rPr>
          <w:color w:val="000000"/>
        </w:rPr>
      </w:pPr>
      <w:r w:rsidRPr="00FB5823">
        <w:rPr>
          <w:rFonts w:eastAsia="Times New Roman"/>
        </w:rPr>
        <w:t xml:space="preserve">    Программа по русскому языку и развитию речи определяет содержание предмета и  последовательность его прохождения, учитывает особенности познавательной деятельности детей, обучающихся по программе </w:t>
      </w:r>
      <w:r w:rsidRPr="00FB5823">
        <w:rPr>
          <w:rFonts w:eastAsia="Times New Roman"/>
          <w:lang w:val="en-US"/>
        </w:rPr>
        <w:t>VIII</w:t>
      </w:r>
      <w:r w:rsidRPr="00FB5823">
        <w:rPr>
          <w:rFonts w:eastAsia="Times New Roman"/>
        </w:rPr>
        <w:t xml:space="preserve"> вида. Она направлена на разностороннее развитие личности учащихся, способствует их умственному развитию, обеспечивают гражданское, нравственное, эстетическое воспитание. Программа содержит материал, помогающий учащимся достичь того уровня общеобразовательных знаний и умений, который необходим им для социальной адаптации.</w:t>
      </w:r>
      <w:r>
        <w:rPr>
          <w:sz w:val="28"/>
          <w:szCs w:val="28"/>
        </w:rPr>
        <w:t xml:space="preserve">  </w:t>
      </w:r>
      <w:r w:rsidRPr="00FB5823">
        <w:t xml:space="preserve">Программа обеспечивает необходимую систематизацию знаний.  Программный материал расположен </w:t>
      </w:r>
      <w:r w:rsidRPr="00FB5823">
        <w:rPr>
          <w:rStyle w:val="a3"/>
        </w:rPr>
        <w:t xml:space="preserve">концентрически: </w:t>
      </w:r>
      <w:r w:rsidRPr="00FB5823">
        <w:t>основные части речи (имя существительное, имя прилагательное, глагол) включены в содержание 5 и последующих классов с постепенным наращиванием сведений по каждой из названных тем.</w:t>
      </w:r>
      <w:r w:rsidRPr="00FB5823">
        <w:rPr>
          <w:color w:val="000000"/>
          <w:sz w:val="28"/>
          <w:szCs w:val="28"/>
        </w:rPr>
        <w:t xml:space="preserve"> </w:t>
      </w:r>
      <w:r w:rsidRPr="00AB3E8A">
        <w:rPr>
          <w:color w:val="000000"/>
        </w:rPr>
        <w:t>В 5—9 классах продолжается работа по звукобуквенному анализу. Учащиеся овладевают правописанием значимых частей слова и различных частей речи. Большое внимание при этом уделяется фонетическому разбору.</w:t>
      </w:r>
    </w:p>
    <w:p w:rsidR="005A331E" w:rsidRPr="00FB5823" w:rsidRDefault="005A331E" w:rsidP="005A331E">
      <w:pPr>
        <w:pStyle w:val="a4"/>
        <w:jc w:val="both"/>
        <w:rPr>
          <w:color w:val="000000"/>
        </w:rPr>
      </w:pPr>
      <w:r w:rsidRPr="00FB5823">
        <w:rPr>
          <w:color w:val="000000"/>
        </w:rPr>
        <w:t xml:space="preserve">С 5 класса начинается систематическое изучение элементарного курса грамматики и правописания. Основными темами являются состав слова и части речи. Изучение состава слова, словообразующей роли значимых частей слова направлено на обогащение и активизацию словаря учащихся. В процессе упражнений формируются навыки правописания (единообразное написание гласных и согласных в </w:t>
      </w:r>
      <w:proofErr w:type="gramStart"/>
      <w:r w:rsidRPr="00FB5823">
        <w:rPr>
          <w:color w:val="000000"/>
        </w:rPr>
        <w:t>корне слова</w:t>
      </w:r>
      <w:proofErr w:type="gramEnd"/>
      <w:r w:rsidRPr="00FB5823">
        <w:rPr>
          <w:color w:val="000000"/>
        </w:rPr>
        <w:t xml:space="preserve"> и приставке). Большое значение для усвоения правописания имеет морфемный разбор, сравнительный анализ слов, различных по произношению, сходных по написанию (подбор гнезд родственных слов) и др.</w:t>
      </w:r>
    </w:p>
    <w:p w:rsidR="005A331E" w:rsidRPr="00FB5823" w:rsidRDefault="005A331E" w:rsidP="005A331E">
      <w:pPr>
        <w:pStyle w:val="a4"/>
        <w:jc w:val="both"/>
        <w:rPr>
          <w:color w:val="000000"/>
        </w:rPr>
      </w:pPr>
      <w:r w:rsidRPr="00FB5823">
        <w:rPr>
          <w:color w:val="000000"/>
        </w:rPr>
        <w:t>Части речи изучаются в том объеме, который необходим учащимся для выработки практических навыков устной и письменной речи — обогащения и активизации словаря, формирования навыков грамотного письма.</w:t>
      </w:r>
    </w:p>
    <w:p w:rsidR="005A331E" w:rsidRPr="00FB5823" w:rsidRDefault="005A331E" w:rsidP="005A331E">
      <w:pPr>
        <w:pStyle w:val="a4"/>
        <w:jc w:val="both"/>
        <w:rPr>
          <w:color w:val="000000"/>
        </w:rPr>
      </w:pPr>
      <w:r w:rsidRPr="00FB5823">
        <w:rPr>
          <w:color w:val="000000"/>
        </w:rPr>
        <w:t xml:space="preserve">Изучение предложений имеет особое значение для подготовки школьника с </w:t>
      </w:r>
      <w:r>
        <w:rPr>
          <w:color w:val="000000"/>
        </w:rPr>
        <w:t xml:space="preserve">умственной отсталостью </w:t>
      </w:r>
      <w:r w:rsidRPr="00FB5823">
        <w:rPr>
          <w:color w:val="000000"/>
        </w:rPr>
        <w:t xml:space="preserve"> к самостоятельной жизни, к общению. Эта тема включена в программу всех лет обучения. Работа организуется так, чтобы в процессе упражнений формировать у школьников навыки построения простого предложения разной степени распространенности и сложного предложения. Одновременно закрепляются орфографические и пунктуационные навыки.</w:t>
      </w:r>
    </w:p>
    <w:p w:rsidR="005A331E" w:rsidRPr="00FB5823" w:rsidRDefault="005A331E" w:rsidP="005A331E">
      <w:pPr>
        <w:pStyle w:val="a4"/>
        <w:jc w:val="both"/>
        <w:rPr>
          <w:color w:val="000000"/>
        </w:rPr>
      </w:pPr>
      <w:r w:rsidRPr="00FB5823">
        <w:rPr>
          <w:color w:val="000000"/>
        </w:rPr>
        <w:t xml:space="preserve">Большое внимание уделяется формированию навыков связной письменной речи, т. к. возможности </w:t>
      </w:r>
      <w:r>
        <w:rPr>
          <w:color w:val="000000"/>
        </w:rPr>
        <w:t xml:space="preserve"> </w:t>
      </w:r>
      <w:r w:rsidRPr="00FB5823">
        <w:rPr>
          <w:color w:val="000000"/>
        </w:rPr>
        <w:t xml:space="preserve"> </w:t>
      </w:r>
      <w:proofErr w:type="gramStart"/>
      <w:r w:rsidRPr="00FB5823">
        <w:rPr>
          <w:color w:val="000000"/>
        </w:rPr>
        <w:t>излагать свои мысли</w:t>
      </w:r>
      <w:proofErr w:type="gramEnd"/>
      <w:r w:rsidRPr="00FB5823">
        <w:rPr>
          <w:color w:val="000000"/>
        </w:rPr>
        <w:t xml:space="preserve"> в письменной форме весьма ограничены. В связи с этим ведется постоянная работа над развитием их фонематического слуха и правильного произношения, обогащением и уточнением словаря, обучением построению предложений, связному устному и письменному высказыванию. Подготовительные упражнения — ответы на последовательно поставленные вопросы, подписи под серией рисунков, работа с деформированным текстом создают основу, позволяющую учащимся овладеть такими видами работ, как изложение и сочинение.</w:t>
      </w:r>
    </w:p>
    <w:p w:rsidR="005A331E" w:rsidRDefault="005A331E" w:rsidP="005A331E">
      <w:pPr>
        <w:pStyle w:val="a4"/>
        <w:jc w:val="both"/>
        <w:rPr>
          <w:color w:val="000000"/>
        </w:rPr>
      </w:pPr>
      <w:r w:rsidRPr="00FB5823">
        <w:rPr>
          <w:color w:val="000000"/>
        </w:rPr>
        <w:lastRenderedPageBreak/>
        <w:t>В 5–9 классах</w:t>
      </w:r>
      <w:r w:rsidRPr="00FB5823">
        <w:rPr>
          <w:rStyle w:val="apple-converted-space"/>
          <w:b/>
          <w:bCs/>
          <w:color w:val="000000"/>
        </w:rPr>
        <w:t> </w:t>
      </w:r>
      <w:r w:rsidRPr="00FB5823">
        <w:rPr>
          <w:color w:val="000000"/>
        </w:rPr>
        <w:t xml:space="preserve">школьникам прививаются навыки делового письма. </w:t>
      </w:r>
      <w:proofErr w:type="gramStart"/>
      <w:r w:rsidRPr="00FB5823">
        <w:rPr>
          <w:color w:val="000000"/>
        </w:rPr>
        <w:t>Обучение осуществляется по двум направлениям: учащиеся получают образцы и упражняются в оформлении деловых бумаг (бланков, квитанций и др.); в то же время предусматривается формирование навыков четкого, правильного, логичного и достаточно краткого изложения своих мыслей в письменной форме (при составлении автобиогра</w:t>
      </w:r>
      <w:r>
        <w:rPr>
          <w:color w:val="000000"/>
        </w:rPr>
        <w:t>фии, заявления, расписки и др.</w:t>
      </w:r>
      <w:proofErr w:type="gramEnd"/>
    </w:p>
    <w:p w:rsidR="005A331E" w:rsidRPr="00FB5823" w:rsidRDefault="005A331E" w:rsidP="00463998">
      <w:pPr>
        <w:pStyle w:val="a4"/>
        <w:jc w:val="center"/>
        <w:rPr>
          <w:color w:val="000000"/>
        </w:rPr>
      </w:pPr>
      <w:r w:rsidRPr="00FB5823">
        <w:rPr>
          <w:rFonts w:eastAsia="Times New Roman"/>
          <w:b/>
          <w:color w:val="000000"/>
        </w:rPr>
        <w:t>Место и роль предмета в инвариантной или вариативной части учебного плана.</w:t>
      </w:r>
    </w:p>
    <w:p w:rsidR="005A331E" w:rsidRPr="00FB5823" w:rsidRDefault="005A331E" w:rsidP="005A331E">
      <w:pPr>
        <w:shd w:val="clear" w:color="auto" w:fill="FFFFFF"/>
        <w:ind w:firstLine="708"/>
        <w:jc w:val="center"/>
        <w:rPr>
          <w:rFonts w:eastAsia="Times New Roman"/>
        </w:rPr>
      </w:pPr>
    </w:p>
    <w:p w:rsidR="005A331E" w:rsidRPr="00FB5823" w:rsidRDefault="005A331E" w:rsidP="005A331E">
      <w:pPr>
        <w:shd w:val="clear" w:color="auto" w:fill="FFFFFF"/>
        <w:ind w:firstLine="708"/>
        <w:jc w:val="both"/>
        <w:rPr>
          <w:rFonts w:eastAsia="Times New Roman"/>
        </w:rPr>
      </w:pPr>
      <w:r w:rsidRPr="00FB5823">
        <w:rPr>
          <w:rFonts w:eastAsia="Times New Roman"/>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5A331E" w:rsidRPr="00FB5823" w:rsidRDefault="005A331E" w:rsidP="005A331E">
      <w:pPr>
        <w:shd w:val="clear" w:color="auto" w:fill="FFFFFF"/>
        <w:ind w:firstLine="708"/>
        <w:jc w:val="both"/>
        <w:rPr>
          <w:rFonts w:eastAsia="Times New Roman"/>
        </w:rPr>
      </w:pPr>
      <w:r w:rsidRPr="00FB5823">
        <w:rPr>
          <w:rFonts w:eastAsia="Times New Roman"/>
          <w:bCs/>
        </w:rPr>
        <w:t>Русский язык</w:t>
      </w:r>
      <w:r w:rsidRPr="00FB5823">
        <w:rPr>
          <w:rFonts w:eastAsia="Times New Roman"/>
        </w:rPr>
        <w:t> – государственный язык Российской Федерации, средство межнационального общения и консолидации народов России.</w:t>
      </w:r>
    </w:p>
    <w:p w:rsidR="005A331E" w:rsidRPr="00FB5823" w:rsidRDefault="005A331E" w:rsidP="005A331E">
      <w:pPr>
        <w:shd w:val="clear" w:color="auto" w:fill="FFFFFF"/>
        <w:jc w:val="both"/>
        <w:rPr>
          <w:rFonts w:eastAsia="Times New Roman"/>
        </w:rPr>
      </w:pPr>
      <w:r w:rsidRPr="00FB5823">
        <w:rPr>
          <w:rFonts w:eastAsia="Times New Roman"/>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5A331E" w:rsidRPr="00FB5823" w:rsidRDefault="005A331E" w:rsidP="005A331E">
      <w:pPr>
        <w:shd w:val="clear" w:color="auto" w:fill="FFFFFF"/>
        <w:ind w:firstLine="708"/>
        <w:jc w:val="both"/>
        <w:rPr>
          <w:rFonts w:eastAsia="Times New Roman"/>
        </w:rPr>
      </w:pPr>
      <w:r w:rsidRPr="00FB5823">
        <w:rPr>
          <w:rFonts w:eastAsia="Times New Roman"/>
          <w:i/>
          <w:iCs/>
        </w:rPr>
        <w:t>Коммуникативная компетенция </w:t>
      </w:r>
      <w:r w:rsidRPr="00FB5823">
        <w:rPr>
          <w:rFonts w:eastAsia="Times New Roman"/>
        </w:rPr>
        <w:t>–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5A331E" w:rsidRPr="00FB5823" w:rsidRDefault="005A331E" w:rsidP="005A331E">
      <w:pPr>
        <w:shd w:val="clear" w:color="auto" w:fill="FFFFFF"/>
        <w:ind w:firstLine="708"/>
        <w:jc w:val="both"/>
        <w:rPr>
          <w:rFonts w:eastAsia="Times New Roman"/>
        </w:rPr>
      </w:pPr>
      <w:proofErr w:type="gramStart"/>
      <w:r w:rsidRPr="00FB5823">
        <w:rPr>
          <w:rFonts w:eastAsia="Times New Roman"/>
          <w:i/>
          <w:iCs/>
        </w:rPr>
        <w:t>Языковая и лингвистическая (языковедческая) компетенции </w:t>
      </w:r>
      <w:r w:rsidRPr="00FB5823">
        <w:rPr>
          <w:rFonts w:eastAsia="Times New Roman"/>
        </w:rPr>
        <w:t>–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w:t>
      </w:r>
      <w:proofErr w:type="gramEnd"/>
      <w:r w:rsidRPr="00FB5823">
        <w:rPr>
          <w:rFonts w:eastAsia="Times New Roman"/>
        </w:rPr>
        <w:t xml:space="preserve"> умение пользоваться различными лингвистическими словарями.</w:t>
      </w:r>
    </w:p>
    <w:p w:rsidR="005A331E" w:rsidRPr="00FB5823" w:rsidRDefault="005A331E" w:rsidP="005A331E">
      <w:pPr>
        <w:shd w:val="clear" w:color="auto" w:fill="FFFFFF"/>
        <w:ind w:firstLine="708"/>
        <w:jc w:val="both"/>
        <w:rPr>
          <w:rFonts w:eastAsia="Times New Roman"/>
        </w:rPr>
      </w:pPr>
      <w:proofErr w:type="spellStart"/>
      <w:r w:rsidRPr="00FB5823">
        <w:rPr>
          <w:rFonts w:eastAsia="Times New Roman"/>
          <w:i/>
          <w:iCs/>
        </w:rPr>
        <w:t>Культуроведческая</w:t>
      </w:r>
      <w:proofErr w:type="spellEnd"/>
      <w:r w:rsidRPr="00FB5823">
        <w:rPr>
          <w:rFonts w:eastAsia="Times New Roman"/>
          <w:i/>
          <w:iCs/>
        </w:rPr>
        <w:t xml:space="preserve"> компетенция</w:t>
      </w:r>
      <w:r w:rsidRPr="00FB5823">
        <w:rPr>
          <w:rFonts w:eastAsia="Times New Roman"/>
        </w:rPr>
        <w:t xml:space="preserve">– </w:t>
      </w:r>
      <w:proofErr w:type="gramStart"/>
      <w:r w:rsidRPr="00FB5823">
        <w:rPr>
          <w:rFonts w:eastAsia="Times New Roman"/>
        </w:rPr>
        <w:t>ос</w:t>
      </w:r>
      <w:proofErr w:type="gramEnd"/>
      <w:r w:rsidRPr="00FB5823">
        <w:rPr>
          <w:rFonts w:eastAsia="Times New Roman"/>
        </w:rPr>
        <w:t>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5A331E" w:rsidRPr="00FB5823" w:rsidRDefault="005A331E" w:rsidP="005A331E">
      <w:pPr>
        <w:shd w:val="clear" w:color="auto" w:fill="FFFFFF"/>
        <w:ind w:firstLine="708"/>
        <w:jc w:val="both"/>
        <w:rPr>
          <w:rFonts w:eastAsia="Times New Roman"/>
        </w:rPr>
      </w:pPr>
      <w:r w:rsidRPr="00FB5823">
        <w:rPr>
          <w:rFonts w:eastAsia="Times New Roman"/>
        </w:rPr>
        <w:t>Доминирующей идеей курса является </w:t>
      </w:r>
      <w:proofErr w:type="gramStart"/>
      <w:r w:rsidRPr="00FB5823">
        <w:rPr>
          <w:rFonts w:eastAsia="Times New Roman"/>
          <w:i/>
          <w:iCs/>
        </w:rPr>
        <w:t>интенсивное</w:t>
      </w:r>
      <w:proofErr w:type="gramEnd"/>
      <w:r w:rsidRPr="00FB5823">
        <w:rPr>
          <w:rFonts w:eastAsia="Times New Roman"/>
          <w:i/>
          <w:iCs/>
        </w:rPr>
        <w:t xml:space="preserve"> речевое и интеллектуальное развитии </w:t>
      </w:r>
      <w:proofErr w:type="spellStart"/>
      <w:r w:rsidRPr="00FB5823">
        <w:rPr>
          <w:rFonts w:eastAsia="Times New Roman"/>
          <w:i/>
          <w:iCs/>
        </w:rPr>
        <w:t>е</w:t>
      </w:r>
      <w:r w:rsidRPr="00FB5823">
        <w:rPr>
          <w:rFonts w:eastAsia="Times New Roman"/>
        </w:rPr>
        <w:t>учащихся</w:t>
      </w:r>
      <w:proofErr w:type="spellEnd"/>
      <w:r w:rsidRPr="00FB5823">
        <w:rPr>
          <w:rFonts w:eastAsia="Times New Roman"/>
        </w:rPr>
        <w:t>.</w:t>
      </w:r>
      <w:r w:rsidRPr="00FB5823">
        <w:rPr>
          <w:rFonts w:eastAsia="Times New Roman"/>
          <w:bCs/>
        </w:rPr>
        <w:t> Русский язык</w:t>
      </w:r>
      <w:r w:rsidRPr="00FB5823">
        <w:rPr>
          <w:rFonts w:eastAsia="Times New Roman"/>
        </w:rPr>
        <w:t>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w:t>
      </w:r>
      <w:proofErr w:type="spellStart"/>
      <w:r w:rsidRPr="00FB5823">
        <w:rPr>
          <w:rFonts w:eastAsia="Times New Roman"/>
          <w:i/>
          <w:iCs/>
        </w:rPr>
        <w:t>деятельностного</w:t>
      </w:r>
      <w:proofErr w:type="spellEnd"/>
      <w:r w:rsidRPr="00FB5823">
        <w:rPr>
          <w:rFonts w:eastAsia="Times New Roman"/>
          <w:i/>
          <w:iCs/>
        </w:rPr>
        <w:t xml:space="preserve"> </w:t>
      </w:r>
      <w:proofErr w:type="spellStart"/>
      <w:r w:rsidRPr="00FB5823">
        <w:rPr>
          <w:rFonts w:eastAsia="Times New Roman"/>
          <w:i/>
          <w:iCs/>
        </w:rPr>
        <w:t>подхода</w:t>
      </w:r>
      <w:r w:rsidRPr="00FB5823">
        <w:rPr>
          <w:rFonts w:eastAsia="Times New Roman"/>
        </w:rPr>
        <w:t>к</w:t>
      </w:r>
      <w:proofErr w:type="spellEnd"/>
      <w:r w:rsidRPr="00FB5823">
        <w:rPr>
          <w:rFonts w:eastAsia="Times New Roman"/>
        </w:rPr>
        <w:t xml:space="preserve"> изучению русского языка в школе.</w:t>
      </w:r>
    </w:p>
    <w:p w:rsidR="005A331E" w:rsidRPr="00FB5823" w:rsidRDefault="005A331E" w:rsidP="005A331E">
      <w:pPr>
        <w:shd w:val="clear" w:color="auto" w:fill="FFFFFF"/>
        <w:jc w:val="both"/>
        <w:rPr>
          <w:rFonts w:eastAsia="Times New Roman"/>
        </w:rPr>
      </w:pPr>
      <w:r w:rsidRPr="00FB5823">
        <w:rPr>
          <w:rFonts w:eastAsia="Times New Roman"/>
        </w:rPr>
        <w:t xml:space="preserve">Идея взаимосвязи речевого и интеллектуального развития нашла отражение и </w:t>
      </w:r>
      <w:proofErr w:type="spellStart"/>
      <w:r w:rsidRPr="00FB5823">
        <w:rPr>
          <w:rFonts w:eastAsia="Times New Roman"/>
        </w:rPr>
        <w:t>в</w:t>
      </w:r>
      <w:r w:rsidRPr="00FB5823">
        <w:rPr>
          <w:rFonts w:eastAsia="Times New Roman"/>
          <w:i/>
          <w:iCs/>
        </w:rPr>
        <w:t>структуре</w:t>
      </w:r>
      <w:proofErr w:type="spellEnd"/>
      <w:r w:rsidRPr="00FB5823">
        <w:rPr>
          <w:rFonts w:eastAsia="Times New Roman"/>
          <w:i/>
          <w:iCs/>
        </w:rPr>
        <w:t> </w:t>
      </w:r>
      <w:r w:rsidRPr="00FB5823">
        <w:rPr>
          <w:rFonts w:eastAsia="Times New Roman"/>
        </w:rPr>
        <w:t xml:space="preserve">программы. Она состоит их трех тематических блоков. </w:t>
      </w:r>
      <w:proofErr w:type="gramStart"/>
      <w:r w:rsidRPr="00FB5823">
        <w:rPr>
          <w:rFonts w:eastAsia="Times New Roman"/>
        </w:rPr>
        <w:t>В первом представлены дидактические единицы, обеспечивающие формирование навыков речевого общения; во втором – дидактические единицы, 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roofErr w:type="gramEnd"/>
      <w:r w:rsidRPr="00FB5823">
        <w:rPr>
          <w:rFonts w:eastAsia="Times New Roman"/>
        </w:rPr>
        <w:t xml:space="preserve"> Указанные блоки в учебном процессе неразрывно взаимосвязаны или интегрированы.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w:t>
      </w:r>
    </w:p>
    <w:p w:rsidR="005A331E" w:rsidRPr="00FB5823" w:rsidRDefault="005A331E" w:rsidP="005A331E">
      <w:pPr>
        <w:ind w:firstLine="708"/>
        <w:jc w:val="center"/>
        <w:rPr>
          <w:rFonts w:eastAsia="Times New Roman"/>
          <w:b/>
          <w:shd w:val="clear" w:color="auto" w:fill="FFFFFF"/>
        </w:rPr>
      </w:pPr>
      <w:r w:rsidRPr="00FB5823">
        <w:rPr>
          <w:rFonts w:eastAsia="Times New Roman"/>
          <w:b/>
          <w:color w:val="000000"/>
        </w:rPr>
        <w:t>Количество учебных часов</w:t>
      </w:r>
    </w:p>
    <w:p w:rsidR="005A331E" w:rsidRPr="00FB5823" w:rsidRDefault="005A331E" w:rsidP="005A331E">
      <w:pPr>
        <w:ind w:firstLine="708"/>
        <w:jc w:val="both"/>
        <w:rPr>
          <w:rFonts w:eastAsia="Times New Roman"/>
          <w:shd w:val="clear" w:color="auto" w:fill="FFFFFF"/>
        </w:rPr>
      </w:pPr>
      <w:r w:rsidRPr="00FB5823">
        <w:rPr>
          <w:rFonts w:eastAsia="Times New Roman"/>
          <w:shd w:val="clear" w:color="auto" w:fill="FFFFFF"/>
        </w:rPr>
        <w:t>Учебный год   рассчитан на  68 часов (2ч в неделю).   Уровень подготовки учащихся позволяет изучать предлагаемый курс на базовом уровне.</w:t>
      </w:r>
    </w:p>
    <w:p w:rsidR="005A331E" w:rsidRPr="00FB5823" w:rsidRDefault="005A331E" w:rsidP="00463998">
      <w:pPr>
        <w:widowControl w:val="0"/>
        <w:autoSpaceDE w:val="0"/>
        <w:autoSpaceDN w:val="0"/>
        <w:adjustRightInd w:val="0"/>
        <w:jc w:val="center"/>
        <w:rPr>
          <w:rFonts w:eastAsia="Times New Roman"/>
          <w:b/>
        </w:rPr>
      </w:pPr>
      <w:r w:rsidRPr="00FB5823">
        <w:rPr>
          <w:rFonts w:eastAsia="Times New Roman"/>
          <w:b/>
          <w:color w:val="000000"/>
        </w:rPr>
        <w:lastRenderedPageBreak/>
        <w:t>Особенности учаще</w:t>
      </w:r>
      <w:r w:rsidRPr="00FB5823">
        <w:rPr>
          <w:rFonts w:eastAsia="Times New Roman"/>
          <w:b/>
          <w:color w:val="000000"/>
        </w:rPr>
        <w:softHyphen/>
        <w:t>гося.</w:t>
      </w:r>
    </w:p>
    <w:p w:rsidR="005A331E" w:rsidRPr="00FB5823" w:rsidRDefault="005A331E" w:rsidP="005A331E">
      <w:pPr>
        <w:widowControl w:val="0"/>
        <w:autoSpaceDE w:val="0"/>
        <w:autoSpaceDN w:val="0"/>
        <w:adjustRightInd w:val="0"/>
        <w:jc w:val="both"/>
        <w:rPr>
          <w:rFonts w:eastAsia="Times New Roman"/>
        </w:rPr>
      </w:pPr>
    </w:p>
    <w:p w:rsidR="005A331E" w:rsidRPr="00FB5823" w:rsidRDefault="005A331E" w:rsidP="005A331E">
      <w:pPr>
        <w:widowControl w:val="0"/>
        <w:autoSpaceDE w:val="0"/>
        <w:autoSpaceDN w:val="0"/>
        <w:adjustRightInd w:val="0"/>
        <w:jc w:val="both"/>
        <w:rPr>
          <w:rFonts w:eastAsia="Times New Roman"/>
        </w:rPr>
      </w:pPr>
      <w:r>
        <w:rPr>
          <w:rFonts w:eastAsia="Times New Roman"/>
        </w:rPr>
        <w:t xml:space="preserve">   Особенности  </w:t>
      </w:r>
      <w:proofErr w:type="gramStart"/>
      <w:r w:rsidRPr="00FB5823">
        <w:rPr>
          <w:rFonts w:eastAsia="Times New Roman"/>
        </w:rPr>
        <w:t>обучающегося</w:t>
      </w:r>
      <w:proofErr w:type="gramEnd"/>
      <w:r w:rsidRPr="00FB5823">
        <w:rPr>
          <w:rFonts w:eastAsia="Times New Roman"/>
        </w:rPr>
        <w:t>:</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w:t>
      </w:r>
      <w:proofErr w:type="gramStart"/>
      <w:r w:rsidRPr="00FB5823">
        <w:rPr>
          <w:rFonts w:eastAsia="Times New Roman"/>
        </w:rPr>
        <w:t>недостаточная</w:t>
      </w:r>
      <w:proofErr w:type="gramEnd"/>
      <w:r w:rsidRPr="00FB5823">
        <w:rPr>
          <w:rFonts w:eastAsia="Times New Roman"/>
        </w:rPr>
        <w:t xml:space="preserve"> </w:t>
      </w:r>
      <w:proofErr w:type="spellStart"/>
      <w:r w:rsidRPr="00FB5823">
        <w:rPr>
          <w:rFonts w:eastAsia="Times New Roman"/>
        </w:rPr>
        <w:t>сформированность</w:t>
      </w:r>
      <w:proofErr w:type="spellEnd"/>
      <w:r w:rsidRPr="00FB5823">
        <w:rPr>
          <w:rFonts w:eastAsia="Times New Roman"/>
        </w:rPr>
        <w:t xml:space="preserve"> учебно-познавательных мотивов, познавательных интересов;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трудности в использовании символических, графических сре</w:t>
      </w:r>
      <w:proofErr w:type="gramStart"/>
      <w:r w:rsidRPr="00FB5823">
        <w:rPr>
          <w:rFonts w:eastAsia="Times New Roman"/>
        </w:rPr>
        <w:t>дств в пр</w:t>
      </w:r>
      <w:proofErr w:type="gramEnd"/>
      <w:r w:rsidRPr="00FB5823">
        <w:rPr>
          <w:rFonts w:eastAsia="Times New Roman"/>
        </w:rPr>
        <w:t xml:space="preserve">оцессе учебно-познавательной и учебно-практической деятельности;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w:t>
      </w:r>
      <w:proofErr w:type="gramStart"/>
      <w:r w:rsidRPr="00FB5823">
        <w:rPr>
          <w:rFonts w:eastAsia="Times New Roman"/>
        </w:rPr>
        <w:t>недостаточная</w:t>
      </w:r>
      <w:proofErr w:type="gramEnd"/>
      <w:r w:rsidRPr="00FB5823">
        <w:rPr>
          <w:rFonts w:eastAsia="Times New Roman"/>
        </w:rPr>
        <w:t xml:space="preserve"> </w:t>
      </w:r>
      <w:proofErr w:type="spellStart"/>
      <w:r w:rsidRPr="00FB5823">
        <w:rPr>
          <w:rFonts w:eastAsia="Times New Roman"/>
        </w:rPr>
        <w:t>сформированность</w:t>
      </w:r>
      <w:proofErr w:type="spellEnd"/>
      <w:r w:rsidRPr="00FB5823">
        <w:rPr>
          <w:rFonts w:eastAsia="Times New Roman"/>
        </w:rPr>
        <w:t xml:space="preserve"> произвольности поведения и деятельности; </w:t>
      </w:r>
    </w:p>
    <w:p w:rsidR="005A331E" w:rsidRPr="00FB5823" w:rsidRDefault="005A331E" w:rsidP="005A331E">
      <w:pPr>
        <w:widowControl w:val="0"/>
        <w:autoSpaceDE w:val="0"/>
        <w:autoSpaceDN w:val="0"/>
        <w:adjustRightInd w:val="0"/>
        <w:jc w:val="both"/>
        <w:rPr>
          <w:rFonts w:eastAsia="Times New Roman"/>
        </w:rPr>
      </w:pPr>
      <w:proofErr w:type="gramStart"/>
      <w:r w:rsidRPr="00FB5823">
        <w:rPr>
          <w:rFonts w:eastAsia="Times New Roman"/>
        </w:rPr>
        <w:t xml:space="preserve">- низкая самостоятельность обучающихся в процессе учебной деятельности, потребность в постоянной направляющей, стимулирующей, организующей помощи на разных этапах деятельности; </w:t>
      </w:r>
      <w:proofErr w:type="gramEnd"/>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затруднения в адекватной оценке процесса и результатов собственной деятельности;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трудности в воспроизведении усвоенного материала;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низкая скорость выполнения задач, связанных с переработкой сенсорной информации;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отставание в развитии словесно-логического мышления.</w:t>
      </w:r>
    </w:p>
    <w:p w:rsidR="005A331E" w:rsidRPr="00FB5823" w:rsidRDefault="005A331E" w:rsidP="005A331E">
      <w:pPr>
        <w:widowControl w:val="0"/>
        <w:autoSpaceDE w:val="0"/>
        <w:autoSpaceDN w:val="0"/>
        <w:adjustRightInd w:val="0"/>
        <w:jc w:val="both"/>
        <w:rPr>
          <w:rFonts w:eastAsia="Times New Roman"/>
        </w:rPr>
      </w:pPr>
    </w:p>
    <w:p w:rsidR="005A331E" w:rsidRPr="00FB5823" w:rsidRDefault="005A331E" w:rsidP="00463998">
      <w:pPr>
        <w:widowControl w:val="0"/>
        <w:autoSpaceDE w:val="0"/>
        <w:autoSpaceDN w:val="0"/>
        <w:adjustRightInd w:val="0"/>
        <w:jc w:val="center"/>
        <w:rPr>
          <w:rFonts w:eastAsia="Times New Roman"/>
          <w:b/>
          <w:color w:val="000000"/>
        </w:rPr>
      </w:pPr>
      <w:r w:rsidRPr="00FB5823">
        <w:rPr>
          <w:rFonts w:eastAsia="Times New Roman"/>
          <w:b/>
          <w:color w:val="000000"/>
        </w:rPr>
        <w:t>Правила ра</w:t>
      </w:r>
      <w:r>
        <w:rPr>
          <w:rFonts w:eastAsia="Times New Roman"/>
          <w:b/>
          <w:color w:val="000000"/>
        </w:rPr>
        <w:t>боты с детьми с особенностями</w:t>
      </w:r>
    </w:p>
    <w:p w:rsidR="005A331E" w:rsidRPr="00FB5823" w:rsidRDefault="005A331E" w:rsidP="005A331E">
      <w:pPr>
        <w:widowControl w:val="0"/>
        <w:autoSpaceDE w:val="0"/>
        <w:autoSpaceDN w:val="0"/>
        <w:adjustRightInd w:val="0"/>
        <w:ind w:firstLine="720"/>
        <w:jc w:val="center"/>
        <w:rPr>
          <w:rFonts w:eastAsia="Times New Roman"/>
          <w:b/>
        </w:rPr>
      </w:pPr>
    </w:p>
    <w:p w:rsidR="005A331E" w:rsidRPr="00FB5823" w:rsidRDefault="005A331E" w:rsidP="005A331E">
      <w:pPr>
        <w:widowControl w:val="0"/>
        <w:autoSpaceDE w:val="0"/>
        <w:autoSpaceDN w:val="0"/>
        <w:adjustRightInd w:val="0"/>
        <w:ind w:firstLine="720"/>
        <w:jc w:val="both"/>
        <w:rPr>
          <w:rFonts w:eastAsia="Times New Roman"/>
        </w:rPr>
      </w:pPr>
      <w:r w:rsidRPr="00FB5823">
        <w:rPr>
          <w:rFonts w:eastAsia="Times New Roman"/>
        </w:rPr>
        <w:t xml:space="preserve">С учетом обозначенных особенностей можно выделить следующие приемы коррекционной </w:t>
      </w:r>
      <w:r w:rsidRPr="00FB5823">
        <w:rPr>
          <w:rFonts w:eastAsia="Times New Roman"/>
        </w:rPr>
        <w:tab/>
        <w:t xml:space="preserve">работы </w:t>
      </w:r>
      <w:r w:rsidRPr="00FB5823">
        <w:rPr>
          <w:rFonts w:eastAsia="Times New Roman"/>
        </w:rPr>
        <w:tab/>
        <w:t xml:space="preserve">с данным ребенком: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медленный темп урока с последующим его наращиванием; </w:t>
      </w:r>
    </w:p>
    <w:p w:rsidR="005A331E" w:rsidRPr="00FB5823" w:rsidRDefault="005A331E" w:rsidP="005A331E">
      <w:pPr>
        <w:widowControl w:val="0"/>
        <w:autoSpaceDE w:val="0"/>
        <w:autoSpaceDN w:val="0"/>
        <w:adjustRightInd w:val="0"/>
        <w:jc w:val="both"/>
        <w:rPr>
          <w:rFonts w:eastAsia="Times New Roman"/>
        </w:rPr>
      </w:pPr>
      <w:proofErr w:type="gramStart"/>
      <w:r w:rsidRPr="00FB5823">
        <w:rPr>
          <w:rFonts w:eastAsia="Times New Roman"/>
        </w:rPr>
        <w:t xml:space="preserve">- использование в начале урока простых, доступных для выполнения обучающимся с ограниченными возможностями здоровья заданий, что позволит создать положительную стимуляцию к обучению; </w:t>
      </w:r>
      <w:proofErr w:type="gramEnd"/>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снижение объема и скорости выполнения заданий;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преимущественное использование на уроке частично-поискового метода обучения, введение элементов решения проблемных ситуаций;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широкое использование на уроке наглядности для обеспечения адекватного восприятия, понимания и запоминания учебного материала;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использование на уроке не более трех-четырех видов деятельности;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обязательное использование ориентировочной основы действий в виде схем, алгоритмов, образцов выполнения заданий и других;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использование на уроке четкой структуры и графического выделения выводов, важных положений, ключевых понятий;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соблюдение тематической взаимосвязи учебного материала в рамках одного урока;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использование на уроке приема совместных действий: часть задания или все задание выполняется совместно с педагогом, под его руководством;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организация работы в паре с «сильным» обучающимся;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требование от </w:t>
      </w:r>
      <w:proofErr w:type="gramStart"/>
      <w:r w:rsidRPr="00FB5823">
        <w:rPr>
          <w:rFonts w:eastAsia="Times New Roman"/>
        </w:rPr>
        <w:t>обучающихся</w:t>
      </w:r>
      <w:proofErr w:type="gramEnd"/>
      <w:r w:rsidRPr="00FB5823">
        <w:rPr>
          <w:rFonts w:eastAsia="Times New Roman"/>
        </w:rPr>
        <w:t xml:space="preserve"> полного ответа на поставленный вопрос;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xml:space="preserve">- введение речевого контроля и отработка речевой формулы программы действий: предварительное проговаривание этапов предстоящей работы: «что я сделаю сначала», «что я сделаю затем» - осуществляется сознательная регуляция деятельности; требование словесного отчета обучающегося по итогам выполнения задания; </w:t>
      </w:r>
    </w:p>
    <w:p w:rsidR="005A331E" w:rsidRPr="00FB5823" w:rsidRDefault="005A331E" w:rsidP="005A331E">
      <w:pPr>
        <w:widowControl w:val="0"/>
        <w:autoSpaceDE w:val="0"/>
        <w:autoSpaceDN w:val="0"/>
        <w:adjustRightInd w:val="0"/>
        <w:jc w:val="both"/>
        <w:rPr>
          <w:rFonts w:eastAsia="Times New Roman"/>
        </w:rPr>
      </w:pPr>
      <w:r w:rsidRPr="00FB5823">
        <w:rPr>
          <w:rFonts w:eastAsia="Times New Roman"/>
        </w:rPr>
        <w:t>- использование достаточного количества разнообразных упражнений для  усвоения и закрепления учебного материала.</w:t>
      </w:r>
    </w:p>
    <w:p w:rsidR="005A331E" w:rsidRPr="00FB5823" w:rsidRDefault="005A331E" w:rsidP="005A331E">
      <w:pPr>
        <w:ind w:firstLine="708"/>
        <w:jc w:val="center"/>
        <w:rPr>
          <w:rFonts w:eastAsia="Times New Roman"/>
          <w:b/>
          <w:color w:val="000000"/>
        </w:rPr>
      </w:pPr>
    </w:p>
    <w:p w:rsidR="005A331E" w:rsidRPr="00FB5823" w:rsidRDefault="005A331E" w:rsidP="00463998">
      <w:pPr>
        <w:jc w:val="center"/>
        <w:rPr>
          <w:rFonts w:eastAsia="Times New Roman"/>
          <w:b/>
        </w:rPr>
      </w:pPr>
      <w:r w:rsidRPr="00FB5823">
        <w:rPr>
          <w:rFonts w:eastAsia="Times New Roman"/>
          <w:b/>
          <w:color w:val="000000"/>
        </w:rPr>
        <w:t>Цели и задачи инклюзивного образования</w:t>
      </w:r>
    </w:p>
    <w:p w:rsidR="005A331E" w:rsidRPr="00FB5823" w:rsidRDefault="005A331E" w:rsidP="005A331E">
      <w:pPr>
        <w:ind w:firstLine="708"/>
        <w:jc w:val="both"/>
        <w:rPr>
          <w:rFonts w:eastAsia="Times New Roman"/>
        </w:rPr>
      </w:pPr>
    </w:p>
    <w:p w:rsidR="005A331E" w:rsidRPr="00FB5823" w:rsidRDefault="005A331E" w:rsidP="005A331E">
      <w:pPr>
        <w:ind w:firstLine="708"/>
        <w:jc w:val="both"/>
        <w:rPr>
          <w:rFonts w:eastAsia="Times New Roman"/>
        </w:rPr>
      </w:pPr>
      <w:r w:rsidRPr="00FB5823">
        <w:rPr>
          <w:rFonts w:eastAsia="Times New Roman"/>
        </w:rPr>
        <w:lastRenderedPageBreak/>
        <w:t xml:space="preserve">Цель </w:t>
      </w:r>
      <w:r w:rsidRPr="00FB5823">
        <w:rPr>
          <w:rFonts w:eastAsia="Times New Roman"/>
          <w:shd w:val="clear" w:color="auto" w:fill="FFFFFF"/>
        </w:rPr>
        <w:t xml:space="preserve"> образования: </w:t>
      </w:r>
      <w:r w:rsidRPr="00FB5823">
        <w:rPr>
          <w:rFonts w:eastAsia="Times New Roman"/>
        </w:rPr>
        <w:t>создание условий для получения образования детьми с ограниченными возможностями здоровья, необходимого для их максимальной адаптации и полноценной интеграции в общество.</w:t>
      </w:r>
    </w:p>
    <w:p w:rsidR="005A331E" w:rsidRPr="00FB5823" w:rsidRDefault="005A331E" w:rsidP="005A331E">
      <w:pPr>
        <w:ind w:firstLine="708"/>
        <w:jc w:val="both"/>
        <w:rPr>
          <w:rFonts w:eastAsia="Times New Roman"/>
        </w:rPr>
      </w:pPr>
      <w:proofErr w:type="gramStart"/>
      <w:r w:rsidRPr="00FB5823">
        <w:rPr>
          <w:rFonts w:eastAsia="Times New Roman"/>
        </w:rPr>
        <w:t>Задачи образования: создание условий для освоения обучающимися общеобразовательных программ в соответствии с государственным образовательным стандартом и эффективной системы психолого-педагогического и медико-социального сопровождения обучающихся в общеобразовательном учреждении с целью максимальной коррекции недостатков их психофизического развития; - формирование у всех участников образовательного процесса толерантного отношения к проблемам детей с ограниченными возможностями здоровья.</w:t>
      </w:r>
      <w:proofErr w:type="gramEnd"/>
    </w:p>
    <w:p w:rsidR="005A331E" w:rsidRPr="00FB5823" w:rsidRDefault="005A331E" w:rsidP="005A331E">
      <w:pPr>
        <w:spacing w:line="276" w:lineRule="auto"/>
        <w:ind w:firstLine="708"/>
        <w:jc w:val="both"/>
        <w:rPr>
          <w:rFonts w:eastAsia="Calibri"/>
          <w:bCs/>
          <w:i/>
          <w:iCs/>
          <w:shd w:val="clear" w:color="auto" w:fill="FFFFFF"/>
        </w:rPr>
      </w:pPr>
    </w:p>
    <w:p w:rsidR="005A331E" w:rsidRPr="00F47B90" w:rsidRDefault="005A331E" w:rsidP="00463998">
      <w:pPr>
        <w:jc w:val="center"/>
        <w:rPr>
          <w:b/>
          <w:bCs/>
        </w:rPr>
      </w:pPr>
      <w:r w:rsidRPr="00F47B90">
        <w:rPr>
          <w:rFonts w:eastAsia="Calibri"/>
          <w:b/>
          <w:lang w:eastAsia="en-US"/>
        </w:rPr>
        <w:t>Планируемые результаты освоения учебного предмета:</w:t>
      </w:r>
    </w:p>
    <w:p w:rsidR="005A331E" w:rsidRDefault="005A331E" w:rsidP="005A331E">
      <w:pPr>
        <w:ind w:firstLine="360"/>
        <w:jc w:val="both"/>
      </w:pPr>
      <w:r>
        <w:rPr>
          <w:b/>
          <w:bCs/>
        </w:rPr>
        <w:t>Личностные результаты</w:t>
      </w:r>
      <w:r>
        <w:t xml:space="preserve">: </w:t>
      </w:r>
    </w:p>
    <w:p w:rsidR="005A331E" w:rsidRDefault="005A331E" w:rsidP="005A331E">
      <w:pPr>
        <w:ind w:firstLine="567"/>
        <w:jc w:val="both"/>
      </w:pPr>
      <w:r>
        <w:t> 1) Основы российской гражданской идентичности; чувство гордости за свою Родину, российский народ и историю России; осознание своей этнической и национальной принадлежности, ценности многонационального российского общества; гуманистические и демократические ценностные ориентации.</w:t>
      </w:r>
    </w:p>
    <w:p w:rsidR="005A331E" w:rsidRDefault="005A331E" w:rsidP="005A331E">
      <w:pPr>
        <w:jc w:val="both"/>
      </w:pPr>
      <w:r>
        <w:t>        2) Целостный, социально ориентированный взгляд на мир в его органичном единстве и разнообразии природы, народов, культур и религий.</w:t>
      </w:r>
    </w:p>
    <w:p w:rsidR="005A331E" w:rsidRDefault="005A331E" w:rsidP="005A331E">
      <w:pPr>
        <w:autoSpaceDE w:val="0"/>
        <w:autoSpaceDN w:val="0"/>
        <w:ind w:firstLine="567"/>
        <w:jc w:val="both"/>
      </w:pPr>
      <w:r>
        <w:t>3) формирование уважительного отношения к иному мнению, истории и культуре других народов.</w:t>
      </w:r>
    </w:p>
    <w:p w:rsidR="005A331E" w:rsidRDefault="005A331E" w:rsidP="005A331E">
      <w:pPr>
        <w:ind w:firstLine="567"/>
        <w:jc w:val="both"/>
      </w:pPr>
      <w:r>
        <w:t>4) начальные навыки адаптации в динамично изменяющемся и развивающемся мире.</w:t>
      </w:r>
    </w:p>
    <w:p w:rsidR="005A331E" w:rsidRDefault="005A331E" w:rsidP="005A331E">
      <w:pPr>
        <w:ind w:firstLine="567"/>
        <w:jc w:val="both"/>
      </w:pPr>
      <w:r>
        <w:t>5) принятие и освоение социальной роли обучающегося, развитие мотивов учебной деятельности и формирование личностного смысла учения.</w:t>
      </w:r>
    </w:p>
    <w:p w:rsidR="005A331E" w:rsidRDefault="005A331E" w:rsidP="005A331E">
      <w:pPr>
        <w:ind w:firstLine="567"/>
        <w:jc w:val="both"/>
      </w:pPr>
      <w: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5A331E" w:rsidRDefault="005A331E" w:rsidP="005A331E">
      <w:pPr>
        <w:ind w:firstLine="567"/>
        <w:jc w:val="both"/>
      </w:pPr>
      <w:r>
        <w:t>7) эстетические потребности, ценности и чувства.</w:t>
      </w:r>
    </w:p>
    <w:p w:rsidR="005A331E" w:rsidRDefault="005A331E" w:rsidP="005A331E">
      <w:pPr>
        <w:ind w:firstLine="567"/>
        <w:jc w:val="both"/>
      </w:pPr>
      <w:r>
        <w:t>8) этические чувства, доброжелательность и эмоционально-нравственная отзывчивость, понимание и сопереживание чувствам других людей.</w:t>
      </w:r>
    </w:p>
    <w:p w:rsidR="005A331E" w:rsidRDefault="005A331E" w:rsidP="005A331E">
      <w:pPr>
        <w:ind w:firstLine="567"/>
        <w:jc w:val="both"/>
      </w:pPr>
      <w: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5A331E" w:rsidRDefault="005A331E" w:rsidP="005A331E">
      <w:pPr>
        <w:ind w:firstLine="567"/>
        <w:jc w:val="both"/>
      </w:pPr>
      <w:r>
        <w:t xml:space="preserve">9) навыки сотрудничества </w:t>
      </w:r>
      <w:proofErr w:type="gramStart"/>
      <w:r>
        <w:t>со</w:t>
      </w:r>
      <w:proofErr w:type="gramEnd"/>
      <w:r>
        <w:t xml:space="preserve"> взрослыми и сверстниками в различных социальных ситуациях, умение не создавать конфликтов и находить выходы из спорных ситуаций.</w:t>
      </w:r>
    </w:p>
    <w:p w:rsidR="005A331E" w:rsidRDefault="005A331E" w:rsidP="005A331E">
      <w:pPr>
        <w:ind w:firstLine="567"/>
        <w:jc w:val="both"/>
      </w:pPr>
      <w:r>
        <w:t xml:space="preserve">10) установка на безопасный, здоровый образ жизни, мотивация к творческому труду, к работе на результат, </w:t>
      </w:r>
      <w:proofErr w:type="gramStart"/>
      <w:r>
        <w:t>бережное</w:t>
      </w:r>
      <w:proofErr w:type="gramEnd"/>
      <w:r>
        <w:t xml:space="preserve"> отношению к материальным и духовным ценностям.</w:t>
      </w:r>
    </w:p>
    <w:p w:rsidR="005A331E" w:rsidRDefault="005A331E" w:rsidP="005A331E">
      <w:pPr>
        <w:ind w:firstLine="567"/>
        <w:jc w:val="both"/>
      </w:pPr>
    </w:p>
    <w:p w:rsidR="005A331E" w:rsidRDefault="005A331E" w:rsidP="005A331E">
      <w:pPr>
        <w:jc w:val="both"/>
      </w:pPr>
      <w:r>
        <w:t> </w:t>
      </w:r>
    </w:p>
    <w:p w:rsidR="005A331E" w:rsidRDefault="005A331E" w:rsidP="005A331E">
      <w:pPr>
        <w:ind w:firstLine="360"/>
        <w:jc w:val="both"/>
      </w:pPr>
      <w:proofErr w:type="spellStart"/>
      <w:r>
        <w:rPr>
          <w:b/>
          <w:bCs/>
        </w:rPr>
        <w:t>Метапредметные</w:t>
      </w:r>
      <w:proofErr w:type="spellEnd"/>
      <w:r>
        <w:t xml:space="preserve"> </w:t>
      </w:r>
      <w:r>
        <w:rPr>
          <w:b/>
          <w:bCs/>
        </w:rPr>
        <w:t>результаты</w:t>
      </w:r>
      <w:r>
        <w:t>:</w:t>
      </w:r>
    </w:p>
    <w:p w:rsidR="005A331E" w:rsidRDefault="005A331E" w:rsidP="005A331E">
      <w:pPr>
        <w:ind w:firstLine="567"/>
        <w:jc w:val="both"/>
      </w:pPr>
      <w:r>
        <w:t>1) Овладение способностью принимать и сохранять цели и задачи учебной деятельности, поиска средств ее осуществления.</w:t>
      </w:r>
    </w:p>
    <w:p w:rsidR="005A331E" w:rsidRDefault="005A331E" w:rsidP="005A331E">
      <w:pPr>
        <w:ind w:firstLine="567"/>
        <w:jc w:val="both"/>
      </w:pPr>
      <w:r>
        <w:t>2) способы решения проблем творческого и поискового характера.</w:t>
      </w:r>
    </w:p>
    <w:p w:rsidR="005A331E" w:rsidRDefault="005A331E" w:rsidP="005A331E">
      <w:pPr>
        <w:ind w:firstLine="567"/>
        <w:jc w:val="both"/>
      </w:pPr>
      <w:r>
        <w:t>3—4) умение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Формирование умения понимать причины успеха/неуспеха учебной деятельности и способности конструктивно действовать даже в ситуации неуспеха.</w:t>
      </w:r>
    </w:p>
    <w:p w:rsidR="005A331E" w:rsidRDefault="005A331E" w:rsidP="005A331E">
      <w:pPr>
        <w:ind w:firstLine="567"/>
        <w:jc w:val="both"/>
      </w:pPr>
      <w:r>
        <w:t>5) освоение начальных форм познавательной и личностной рефлексии.</w:t>
      </w:r>
    </w:p>
    <w:p w:rsidR="005A331E" w:rsidRDefault="005A331E" w:rsidP="005A331E">
      <w:pPr>
        <w:ind w:firstLine="567"/>
        <w:jc w:val="both"/>
      </w:pPr>
      <w:r>
        <w:lastRenderedPageBreak/>
        <w:t>6) использование знаково-символических сре</w:t>
      </w:r>
      <w:proofErr w:type="gramStart"/>
      <w:r>
        <w:t>дств пр</w:t>
      </w:r>
      <w:proofErr w:type="gramEnd"/>
      <w:r>
        <w:t>едставления информации для создания моделей изучаемых объектов и процессов, схем решения учебных и практических задач.</w:t>
      </w:r>
    </w:p>
    <w:p w:rsidR="005A331E" w:rsidRDefault="005A331E" w:rsidP="005A331E">
      <w:pPr>
        <w:ind w:firstLine="567"/>
        <w:jc w:val="both"/>
      </w:pPr>
      <w:r>
        <w:t>7) Активное использование речевых средств и средств ИКТ для решения коммуникативных и познавательных задач.</w:t>
      </w:r>
    </w:p>
    <w:p w:rsidR="005A331E" w:rsidRDefault="005A331E" w:rsidP="005A331E">
      <w:pPr>
        <w:ind w:firstLine="567"/>
        <w:jc w:val="both"/>
      </w:pPr>
      <w:r>
        <w:t>8) Использование различных способов поиска (в справочных источниках),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анализировать изображения, звуки, готовить своё выступление и выступать с графическим сопровождением.</w:t>
      </w:r>
    </w:p>
    <w:p w:rsidR="005A331E" w:rsidRDefault="005A331E" w:rsidP="005A331E">
      <w:pPr>
        <w:ind w:firstLine="567"/>
        <w:jc w:val="both"/>
      </w:pPr>
      <w:proofErr w:type="gramStart"/>
      <w:r>
        <w:t>9)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5A331E" w:rsidRDefault="005A331E" w:rsidP="005A331E">
      <w:pPr>
        <w:ind w:firstLine="567"/>
        <w:jc w:val="both"/>
      </w:pPr>
      <w:r>
        <w:t>10) логические действия сравнения, анализа, синтеза, обобщения, классификации по родовидовым признакам, установление аналогий и причинно-следственных связей, построения рассуждений, отнесения к известным понятиям.</w:t>
      </w:r>
    </w:p>
    <w:p w:rsidR="005A331E" w:rsidRDefault="005A331E" w:rsidP="005A331E">
      <w:pPr>
        <w:ind w:firstLine="567"/>
        <w:jc w:val="both"/>
      </w:pPr>
      <w:r>
        <w:t>11)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своё мнение и аргументировать свою точку зрения.</w:t>
      </w:r>
    </w:p>
    <w:p w:rsidR="005A331E" w:rsidRDefault="005A331E" w:rsidP="005A331E">
      <w:pPr>
        <w:ind w:firstLine="567"/>
        <w:jc w:val="both"/>
      </w:pPr>
      <w:r>
        <w:t>12)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A331E" w:rsidRDefault="005A331E" w:rsidP="005A331E">
      <w:pPr>
        <w:ind w:firstLine="567"/>
        <w:jc w:val="both"/>
      </w:pPr>
      <w:r>
        <w:t>13) готовность конструктивно разрешать конфликты посредством учёта интересов сторон и сотрудничества.</w:t>
      </w:r>
    </w:p>
    <w:p w:rsidR="005A331E" w:rsidRDefault="005A331E" w:rsidP="005A331E">
      <w:pPr>
        <w:ind w:firstLine="567"/>
        <w:jc w:val="both"/>
      </w:pPr>
      <w:r>
        <w:t>14) овладение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w:t>
      </w:r>
    </w:p>
    <w:p w:rsidR="005A331E" w:rsidRDefault="005A331E" w:rsidP="005A331E">
      <w:pPr>
        <w:ind w:firstLine="567"/>
        <w:jc w:val="both"/>
      </w:pPr>
      <w:r>
        <w:t xml:space="preserve">15) овладение базовыми предметными и </w:t>
      </w:r>
      <w:proofErr w:type="spellStart"/>
      <w:r>
        <w:t>межпредметными</w:t>
      </w:r>
      <w:proofErr w:type="spellEnd"/>
      <w:r>
        <w:t xml:space="preserve"> понятиями, отражающими существенные связи и отношения между объектами и процессами.</w:t>
      </w:r>
    </w:p>
    <w:p w:rsidR="005A331E" w:rsidRDefault="005A331E" w:rsidP="005A331E">
      <w:pPr>
        <w:ind w:firstLine="567"/>
        <w:jc w:val="both"/>
      </w:pPr>
      <w:r>
        <w:t>16)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5A331E" w:rsidRDefault="005A331E" w:rsidP="005A331E">
      <w:pPr>
        <w:pStyle w:val="u-2-msonormal"/>
        <w:spacing w:before="0" w:beforeAutospacing="0" w:after="0" w:afterAutospacing="0"/>
        <w:jc w:val="both"/>
        <w:textAlignment w:val="center"/>
        <w:rPr>
          <w:b/>
          <w:bCs/>
          <w:lang w:val="ru-RU"/>
        </w:rPr>
      </w:pPr>
    </w:p>
    <w:p w:rsidR="005A331E" w:rsidRDefault="005A331E" w:rsidP="005A331E">
      <w:pPr>
        <w:pStyle w:val="u-2-msonormal"/>
        <w:spacing w:before="0" w:beforeAutospacing="0" w:after="0" w:afterAutospacing="0"/>
        <w:jc w:val="both"/>
        <w:textAlignment w:val="center"/>
        <w:rPr>
          <w:lang w:val="ru-RU"/>
        </w:rPr>
      </w:pPr>
      <w:r>
        <w:rPr>
          <w:b/>
          <w:bCs/>
          <w:lang w:val="ru-RU"/>
        </w:rPr>
        <w:t>Предметные</w:t>
      </w:r>
      <w:r>
        <w:rPr>
          <w:lang w:val="ru-RU"/>
        </w:rPr>
        <w:t xml:space="preserve"> </w:t>
      </w:r>
      <w:r>
        <w:rPr>
          <w:b/>
          <w:bCs/>
          <w:lang w:val="ru-RU"/>
        </w:rPr>
        <w:t>результаты:</w:t>
      </w:r>
      <w:r>
        <w:rPr>
          <w:lang w:val="ru-RU"/>
        </w:rPr>
        <w:t xml:space="preserve"> </w:t>
      </w:r>
    </w:p>
    <w:p w:rsidR="005A331E" w:rsidRDefault="005A331E" w:rsidP="005A331E">
      <w:pPr>
        <w:ind w:firstLine="567"/>
        <w:jc w:val="both"/>
      </w:pPr>
      <w:r>
        <w:t>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5A331E" w:rsidRDefault="005A331E" w:rsidP="005A331E">
      <w:pPr>
        <w:ind w:firstLine="567"/>
        <w:jc w:val="both"/>
      </w:pPr>
      <w: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5A331E" w:rsidRDefault="005A331E" w:rsidP="005A331E">
      <w:pPr>
        <w:ind w:firstLine="567"/>
        <w:jc w:val="both"/>
      </w:pPr>
      <w:r>
        <w:t xml:space="preserve">3) </w:t>
      </w:r>
      <w:proofErr w:type="spellStart"/>
      <w:r>
        <w:t>сформированность</w:t>
      </w:r>
      <w:proofErr w:type="spellEnd"/>
      <w:r>
        <w:t xml:space="preserve"> позитивного отношения к правильной устной и письменной речи как показателям общей культуры и гражданской позиции человека;</w:t>
      </w:r>
    </w:p>
    <w:p w:rsidR="005A331E" w:rsidRDefault="005A331E" w:rsidP="005A331E">
      <w:pPr>
        <w:ind w:firstLine="567"/>
        <w:jc w:val="both"/>
      </w:pPr>
      <w:r>
        <w:t>4) овладение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5A331E" w:rsidRDefault="005A331E" w:rsidP="005A331E">
      <w:pPr>
        <w:ind w:firstLine="567"/>
        <w:jc w:val="both"/>
      </w:pPr>
      <w:r>
        <w:t>5) овладение учебными действиями с языковыми единицами и умением использовать знания для решения познавательных, практических и коммуникативных задач.</w:t>
      </w:r>
    </w:p>
    <w:p w:rsidR="005A331E" w:rsidRDefault="005A331E" w:rsidP="005A331E">
      <w:pPr>
        <w:jc w:val="center"/>
        <w:rPr>
          <w:b/>
          <w:sz w:val="28"/>
          <w:szCs w:val="28"/>
        </w:rPr>
      </w:pPr>
    </w:p>
    <w:p w:rsidR="005A331E" w:rsidRDefault="005A331E" w:rsidP="005A331E">
      <w:pPr>
        <w:jc w:val="center"/>
        <w:rPr>
          <w:b/>
          <w:sz w:val="28"/>
          <w:szCs w:val="28"/>
        </w:rPr>
      </w:pPr>
    </w:p>
    <w:p w:rsidR="005A331E" w:rsidRDefault="005A331E" w:rsidP="00463998">
      <w:pPr>
        <w:jc w:val="center"/>
        <w:rPr>
          <w:b/>
          <w:sz w:val="28"/>
          <w:szCs w:val="28"/>
        </w:rPr>
        <w:sectPr w:rsidR="005A331E" w:rsidSect="00463998">
          <w:pgSz w:w="16838" w:h="11906" w:orient="landscape"/>
          <w:pgMar w:top="851" w:right="426" w:bottom="851" w:left="851" w:header="709" w:footer="709" w:gutter="0"/>
          <w:cols w:space="720"/>
          <w:docGrid w:linePitch="360"/>
        </w:sectPr>
      </w:pPr>
    </w:p>
    <w:p w:rsidR="005A331E" w:rsidRDefault="005A331E" w:rsidP="00463998">
      <w:pPr>
        <w:jc w:val="center"/>
        <w:rPr>
          <w:b/>
          <w:color w:val="000000"/>
          <w:spacing w:val="3"/>
          <w:sz w:val="28"/>
          <w:szCs w:val="28"/>
        </w:rPr>
      </w:pPr>
      <w:r>
        <w:rPr>
          <w:b/>
          <w:color w:val="000000"/>
          <w:spacing w:val="3"/>
          <w:sz w:val="28"/>
          <w:szCs w:val="28"/>
        </w:rPr>
        <w:lastRenderedPageBreak/>
        <w:t>Содержание учебной программы по русскому языку</w:t>
      </w:r>
    </w:p>
    <w:p w:rsidR="005A331E" w:rsidRDefault="005A331E" w:rsidP="005A331E">
      <w:pPr>
        <w:jc w:val="center"/>
        <w:rPr>
          <w:b/>
          <w:sz w:val="28"/>
          <w:szCs w:val="28"/>
        </w:rPr>
      </w:pPr>
      <w:r>
        <w:rPr>
          <w:b/>
          <w:color w:val="000000"/>
          <w:spacing w:val="3"/>
          <w:sz w:val="28"/>
          <w:szCs w:val="28"/>
        </w:rPr>
        <w:t xml:space="preserve"> в 8 классе.</w:t>
      </w:r>
    </w:p>
    <w:p w:rsidR="005A331E" w:rsidRDefault="005A331E" w:rsidP="005A331E">
      <w:pPr>
        <w:shd w:val="clear" w:color="auto" w:fill="FFFFFF"/>
        <w:spacing w:before="120" w:line="317" w:lineRule="exact"/>
        <w:ind w:left="1066" w:firstLine="635"/>
        <w:rPr>
          <w:b/>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4"/>
        <w:gridCol w:w="3960"/>
        <w:gridCol w:w="4310"/>
        <w:gridCol w:w="5812"/>
      </w:tblGrid>
      <w:tr w:rsidR="005A331E" w:rsidTr="00463998">
        <w:trPr>
          <w:trHeight w:val="1203"/>
        </w:trPr>
        <w:tc>
          <w:tcPr>
            <w:tcW w:w="1194"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spacing w:before="120" w:line="317" w:lineRule="exact"/>
              <w:rPr>
                <w:b/>
                <w:i/>
                <w:color w:val="000000"/>
                <w:spacing w:val="13"/>
              </w:rPr>
            </w:pPr>
            <w:r>
              <w:rPr>
                <w:b/>
                <w:i/>
                <w:color w:val="000000"/>
                <w:spacing w:val="13"/>
              </w:rPr>
              <w:t>№ раздела</w:t>
            </w:r>
          </w:p>
        </w:tc>
        <w:tc>
          <w:tcPr>
            <w:tcW w:w="396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spacing w:before="120" w:line="317" w:lineRule="exact"/>
              <w:rPr>
                <w:b/>
                <w:i/>
                <w:color w:val="000000"/>
                <w:spacing w:val="13"/>
              </w:rPr>
            </w:pPr>
            <w:r>
              <w:rPr>
                <w:b/>
                <w:i/>
                <w:color w:val="000000"/>
                <w:spacing w:val="13"/>
              </w:rPr>
              <w:t>Содержание</w:t>
            </w:r>
          </w:p>
        </w:tc>
        <w:tc>
          <w:tcPr>
            <w:tcW w:w="431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spacing w:before="120" w:line="317" w:lineRule="exact"/>
              <w:rPr>
                <w:b/>
                <w:i/>
                <w:color w:val="000000"/>
                <w:spacing w:val="13"/>
              </w:rPr>
            </w:pPr>
            <w:r>
              <w:rPr>
                <w:b/>
                <w:i/>
                <w:color w:val="000000"/>
                <w:spacing w:val="13"/>
              </w:rPr>
              <w:t>Знания</w:t>
            </w:r>
          </w:p>
        </w:tc>
        <w:tc>
          <w:tcPr>
            <w:tcW w:w="5812"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spacing w:before="120" w:line="317" w:lineRule="exact"/>
              <w:rPr>
                <w:b/>
                <w:i/>
                <w:color w:val="000000"/>
                <w:spacing w:val="13"/>
              </w:rPr>
            </w:pPr>
            <w:r>
              <w:rPr>
                <w:b/>
                <w:i/>
                <w:color w:val="000000"/>
                <w:spacing w:val="13"/>
              </w:rPr>
              <w:t xml:space="preserve">Умения </w:t>
            </w:r>
          </w:p>
        </w:tc>
      </w:tr>
      <w:tr w:rsidR="005A331E" w:rsidTr="00463998">
        <w:tc>
          <w:tcPr>
            <w:tcW w:w="1194"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spacing w:before="120" w:line="317" w:lineRule="exact"/>
              <w:rPr>
                <w:b/>
                <w:i/>
                <w:color w:val="000000"/>
                <w:spacing w:val="13"/>
              </w:rPr>
            </w:pPr>
            <w:r>
              <w:rPr>
                <w:b/>
                <w:i/>
                <w:color w:val="000000"/>
                <w:spacing w:val="13"/>
              </w:rPr>
              <w:t>1.</w:t>
            </w:r>
          </w:p>
          <w:p w:rsidR="005A331E" w:rsidRDefault="005A331E" w:rsidP="00FF2C83">
            <w:pPr>
              <w:widowControl w:val="0"/>
              <w:autoSpaceDE w:val="0"/>
              <w:autoSpaceDN w:val="0"/>
              <w:adjustRightInd w:val="0"/>
              <w:rPr>
                <w:b/>
                <w:i/>
              </w:rPr>
            </w:pPr>
            <w:r>
              <w:rPr>
                <w:b/>
                <w:i/>
              </w:rPr>
              <w:t>Повторение.</w:t>
            </w:r>
          </w:p>
          <w:p w:rsidR="005A331E" w:rsidRDefault="005A331E" w:rsidP="00FF2C83">
            <w:pPr>
              <w:widowControl w:val="0"/>
              <w:autoSpaceDE w:val="0"/>
              <w:autoSpaceDN w:val="0"/>
              <w:adjustRightInd w:val="0"/>
              <w:spacing w:before="120" w:line="317" w:lineRule="exact"/>
              <w:rPr>
                <w:b/>
                <w:i/>
                <w:color w:val="000000"/>
                <w:spacing w:val="13"/>
              </w:rPr>
            </w:pPr>
          </w:p>
        </w:tc>
        <w:tc>
          <w:tcPr>
            <w:tcW w:w="396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pPr>
            <w:r>
              <w:t>Простое и сложное предложение. Подлежащее и сказуемое  в простом и сложном предложении. Простое предложение с однородными членами. Сложное предложение с союзами</w:t>
            </w:r>
            <w:proofErr w:type="gramStart"/>
            <w:r>
              <w:t xml:space="preserve"> И</w:t>
            </w:r>
            <w:proofErr w:type="gramEnd"/>
            <w:r>
              <w:t>, А, НО и без союзов.</w:t>
            </w:r>
          </w:p>
        </w:tc>
        <w:tc>
          <w:tcPr>
            <w:tcW w:w="431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spacing w:before="120"/>
              <w:ind w:left="41"/>
              <w:rPr>
                <w:color w:val="000000"/>
                <w:spacing w:val="13"/>
              </w:rPr>
            </w:pPr>
            <w:r>
              <w:rPr>
                <w:color w:val="000000"/>
                <w:spacing w:val="13"/>
              </w:rPr>
              <w:t xml:space="preserve">Особенности однородных членов предложения, постановка запятой между ними. </w:t>
            </w:r>
          </w:p>
          <w:p w:rsidR="005A331E" w:rsidRDefault="005A331E" w:rsidP="00FF2C83">
            <w:pPr>
              <w:widowControl w:val="0"/>
              <w:autoSpaceDE w:val="0"/>
              <w:autoSpaceDN w:val="0"/>
              <w:adjustRightInd w:val="0"/>
              <w:spacing w:before="120"/>
              <w:ind w:left="41"/>
              <w:rPr>
                <w:color w:val="000000"/>
                <w:spacing w:val="13"/>
              </w:rPr>
            </w:pPr>
            <w:r>
              <w:rPr>
                <w:color w:val="000000"/>
                <w:spacing w:val="13"/>
              </w:rPr>
              <w:t>Правила пунктуации в сложных предложениях без союзов и с союзами</w:t>
            </w:r>
            <w:proofErr w:type="gramStart"/>
            <w:r>
              <w:rPr>
                <w:color w:val="000000"/>
                <w:spacing w:val="13"/>
              </w:rPr>
              <w:t xml:space="preserve"> И</w:t>
            </w:r>
            <w:proofErr w:type="gramEnd"/>
            <w:r>
              <w:rPr>
                <w:color w:val="000000"/>
                <w:spacing w:val="13"/>
              </w:rPr>
              <w:t>, А, НО.</w:t>
            </w:r>
          </w:p>
        </w:tc>
        <w:tc>
          <w:tcPr>
            <w:tcW w:w="5812"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spacing w:before="120"/>
              <w:rPr>
                <w:color w:val="000000"/>
                <w:spacing w:val="13"/>
              </w:rPr>
            </w:pPr>
            <w:r>
              <w:rPr>
                <w:color w:val="000000"/>
                <w:spacing w:val="13"/>
              </w:rPr>
              <w:t xml:space="preserve">Отличать простое предложение от </w:t>
            </w:r>
            <w:proofErr w:type="gramStart"/>
            <w:r>
              <w:rPr>
                <w:color w:val="000000"/>
                <w:spacing w:val="13"/>
              </w:rPr>
              <w:t>сложного</w:t>
            </w:r>
            <w:proofErr w:type="gramEnd"/>
            <w:r>
              <w:rPr>
                <w:color w:val="000000"/>
                <w:spacing w:val="13"/>
              </w:rPr>
              <w:t>. Выделять в предложении главные и второстепенные члены. Распознавать однородные члены в предложении, соблюдать интонацию перечисления. Применять правила постановки запятой в сложных предложениях без союзов и с союзами.</w:t>
            </w:r>
          </w:p>
        </w:tc>
      </w:tr>
      <w:tr w:rsidR="005A331E" w:rsidTr="00463998">
        <w:trPr>
          <w:trHeight w:val="5010"/>
        </w:trPr>
        <w:tc>
          <w:tcPr>
            <w:tcW w:w="1194"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spacing w:before="120" w:line="317" w:lineRule="exact"/>
              <w:rPr>
                <w:b/>
                <w:i/>
                <w:color w:val="000000"/>
                <w:spacing w:val="13"/>
              </w:rPr>
            </w:pPr>
            <w:r>
              <w:rPr>
                <w:b/>
                <w:i/>
                <w:color w:val="000000"/>
                <w:spacing w:val="13"/>
              </w:rPr>
              <w:t>2.</w:t>
            </w:r>
          </w:p>
          <w:p w:rsidR="005A331E" w:rsidRDefault="005A331E" w:rsidP="00FF2C83">
            <w:pPr>
              <w:widowControl w:val="0"/>
              <w:autoSpaceDE w:val="0"/>
              <w:autoSpaceDN w:val="0"/>
              <w:adjustRightInd w:val="0"/>
              <w:spacing w:before="120" w:line="317" w:lineRule="exact"/>
              <w:rPr>
                <w:b/>
                <w:i/>
                <w:color w:val="000000"/>
                <w:spacing w:val="13"/>
              </w:rPr>
            </w:pPr>
            <w:r>
              <w:rPr>
                <w:b/>
                <w:i/>
              </w:rPr>
              <w:t>Состав слова.</w:t>
            </w:r>
          </w:p>
        </w:tc>
        <w:tc>
          <w:tcPr>
            <w:tcW w:w="396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pPr>
            <w:r>
              <w:rPr>
                <w:color w:val="000000"/>
                <w:spacing w:val="-3"/>
              </w:rPr>
              <w:t>Однокоренные слова; подбор</w:t>
            </w:r>
          </w:p>
          <w:p w:rsidR="005A331E" w:rsidRDefault="005A331E" w:rsidP="00FF2C83">
            <w:pPr>
              <w:widowControl w:val="0"/>
              <w:shd w:val="clear" w:color="auto" w:fill="FFFFFF"/>
              <w:autoSpaceDE w:val="0"/>
              <w:autoSpaceDN w:val="0"/>
              <w:adjustRightInd w:val="0"/>
            </w:pPr>
            <w:r>
              <w:rPr>
                <w:color w:val="000000"/>
                <w:spacing w:val="-5"/>
              </w:rPr>
              <w:t>однокоренных слов,</w:t>
            </w:r>
          </w:p>
          <w:p w:rsidR="005A331E" w:rsidRDefault="005A331E" w:rsidP="00FF2C83">
            <w:pPr>
              <w:widowControl w:val="0"/>
              <w:shd w:val="clear" w:color="auto" w:fill="FFFFFF"/>
              <w:autoSpaceDE w:val="0"/>
              <w:autoSpaceDN w:val="0"/>
              <w:adjustRightInd w:val="0"/>
            </w:pPr>
            <w:r>
              <w:rPr>
                <w:color w:val="000000"/>
                <w:spacing w:val="-3"/>
              </w:rPr>
              <w:t>относящихся к различным</w:t>
            </w:r>
          </w:p>
          <w:p w:rsidR="005A331E" w:rsidRDefault="005A331E" w:rsidP="00FF2C83">
            <w:pPr>
              <w:widowControl w:val="0"/>
              <w:shd w:val="clear" w:color="auto" w:fill="FFFFFF"/>
              <w:autoSpaceDE w:val="0"/>
              <w:autoSpaceDN w:val="0"/>
              <w:adjustRightInd w:val="0"/>
            </w:pPr>
            <w:r>
              <w:rPr>
                <w:color w:val="000000"/>
                <w:spacing w:val="-3"/>
              </w:rPr>
              <w:t xml:space="preserve">частям речи, разбор их </w:t>
            </w:r>
            <w:proofErr w:type="gramStart"/>
            <w:r>
              <w:rPr>
                <w:color w:val="000000"/>
                <w:spacing w:val="-3"/>
              </w:rPr>
              <w:t>по</w:t>
            </w:r>
            <w:proofErr w:type="gramEnd"/>
          </w:p>
          <w:p w:rsidR="005A331E" w:rsidRDefault="005A331E" w:rsidP="00FF2C83">
            <w:pPr>
              <w:widowControl w:val="0"/>
              <w:shd w:val="clear" w:color="auto" w:fill="FFFFFF"/>
              <w:autoSpaceDE w:val="0"/>
              <w:autoSpaceDN w:val="0"/>
              <w:adjustRightInd w:val="0"/>
            </w:pPr>
            <w:r>
              <w:rPr>
                <w:color w:val="000000"/>
                <w:spacing w:val="-4"/>
              </w:rPr>
              <w:t>составу. Единообразное</w:t>
            </w:r>
          </w:p>
          <w:p w:rsidR="005A331E" w:rsidRDefault="005A331E" w:rsidP="00FF2C83">
            <w:pPr>
              <w:widowControl w:val="0"/>
              <w:shd w:val="clear" w:color="auto" w:fill="FFFFFF"/>
              <w:autoSpaceDE w:val="0"/>
              <w:autoSpaceDN w:val="0"/>
              <w:adjustRightInd w:val="0"/>
            </w:pPr>
            <w:r>
              <w:rPr>
                <w:color w:val="000000"/>
                <w:spacing w:val="-3"/>
              </w:rPr>
              <w:t>написание звонких и глухих</w:t>
            </w:r>
          </w:p>
          <w:p w:rsidR="005A331E" w:rsidRDefault="005A331E" w:rsidP="00FF2C83">
            <w:pPr>
              <w:widowControl w:val="0"/>
              <w:shd w:val="clear" w:color="auto" w:fill="FFFFFF"/>
              <w:autoSpaceDE w:val="0"/>
              <w:autoSpaceDN w:val="0"/>
              <w:adjustRightInd w:val="0"/>
              <w:ind w:left="10"/>
            </w:pPr>
            <w:r>
              <w:rPr>
                <w:color w:val="000000"/>
                <w:spacing w:val="-4"/>
              </w:rPr>
              <w:t>согласных, ударных и</w:t>
            </w:r>
          </w:p>
          <w:p w:rsidR="005A331E" w:rsidRDefault="005A331E" w:rsidP="00FF2C83">
            <w:pPr>
              <w:widowControl w:val="0"/>
              <w:shd w:val="clear" w:color="auto" w:fill="FFFFFF"/>
              <w:autoSpaceDE w:val="0"/>
              <w:autoSpaceDN w:val="0"/>
              <w:adjustRightInd w:val="0"/>
              <w:ind w:left="10"/>
            </w:pPr>
            <w:r>
              <w:rPr>
                <w:color w:val="000000"/>
                <w:spacing w:val="-4"/>
              </w:rPr>
              <w:t>безударных гласных в корнях</w:t>
            </w:r>
          </w:p>
          <w:p w:rsidR="005A331E" w:rsidRDefault="005A331E" w:rsidP="00FF2C83">
            <w:pPr>
              <w:widowControl w:val="0"/>
              <w:shd w:val="clear" w:color="auto" w:fill="FFFFFF"/>
              <w:autoSpaceDE w:val="0"/>
              <w:autoSpaceDN w:val="0"/>
              <w:adjustRightInd w:val="0"/>
            </w:pPr>
            <w:r>
              <w:rPr>
                <w:color w:val="000000"/>
                <w:spacing w:val="-4"/>
              </w:rPr>
              <w:t xml:space="preserve">слов. Образование слов </w:t>
            </w:r>
            <w:proofErr w:type="gramStart"/>
            <w:r>
              <w:rPr>
                <w:color w:val="000000"/>
                <w:spacing w:val="-4"/>
              </w:rPr>
              <w:t>с</w:t>
            </w:r>
            <w:proofErr w:type="gramEnd"/>
          </w:p>
          <w:p w:rsidR="005A331E" w:rsidRDefault="005A331E" w:rsidP="00FF2C83">
            <w:pPr>
              <w:widowControl w:val="0"/>
              <w:shd w:val="clear" w:color="auto" w:fill="FFFFFF"/>
              <w:autoSpaceDE w:val="0"/>
              <w:autoSpaceDN w:val="0"/>
              <w:adjustRightInd w:val="0"/>
              <w:ind w:left="10"/>
            </w:pPr>
            <w:r>
              <w:rPr>
                <w:color w:val="000000"/>
                <w:spacing w:val="-4"/>
              </w:rPr>
              <w:t>помощью приставок и</w:t>
            </w:r>
          </w:p>
          <w:p w:rsidR="005A331E" w:rsidRDefault="005A331E" w:rsidP="00FF2C83">
            <w:pPr>
              <w:widowControl w:val="0"/>
              <w:shd w:val="clear" w:color="auto" w:fill="FFFFFF"/>
              <w:autoSpaceDE w:val="0"/>
              <w:autoSpaceDN w:val="0"/>
              <w:adjustRightInd w:val="0"/>
            </w:pPr>
            <w:r>
              <w:rPr>
                <w:color w:val="000000"/>
                <w:spacing w:val="-3"/>
              </w:rPr>
              <w:t>суффиксов. Правописание</w:t>
            </w:r>
          </w:p>
          <w:p w:rsidR="005A331E" w:rsidRDefault="005A331E" w:rsidP="00FF2C83">
            <w:pPr>
              <w:widowControl w:val="0"/>
              <w:shd w:val="clear" w:color="auto" w:fill="FFFFFF"/>
              <w:autoSpaceDE w:val="0"/>
              <w:autoSpaceDN w:val="0"/>
              <w:adjustRightInd w:val="0"/>
              <w:ind w:left="19"/>
            </w:pPr>
            <w:r>
              <w:rPr>
                <w:color w:val="000000"/>
                <w:spacing w:val="-5"/>
              </w:rPr>
              <w:t>приставок с</w:t>
            </w:r>
            <w:proofErr w:type="gramStart"/>
            <w:r>
              <w:rPr>
                <w:color w:val="000000"/>
                <w:spacing w:val="-5"/>
              </w:rPr>
              <w:t xml:space="preserve"> О</w:t>
            </w:r>
            <w:proofErr w:type="gramEnd"/>
            <w:r>
              <w:rPr>
                <w:color w:val="000000"/>
                <w:spacing w:val="-5"/>
              </w:rPr>
              <w:t xml:space="preserve"> и А.</w:t>
            </w:r>
          </w:p>
          <w:p w:rsidR="005A331E" w:rsidRDefault="005A331E" w:rsidP="00FF2C83">
            <w:pPr>
              <w:widowControl w:val="0"/>
              <w:shd w:val="clear" w:color="auto" w:fill="FFFFFF"/>
              <w:autoSpaceDE w:val="0"/>
              <w:autoSpaceDN w:val="0"/>
              <w:adjustRightInd w:val="0"/>
              <w:ind w:left="10"/>
            </w:pPr>
            <w:r>
              <w:rPr>
                <w:color w:val="000000"/>
                <w:spacing w:val="-3"/>
              </w:rPr>
              <w:t xml:space="preserve">Сложные слова. Образование </w:t>
            </w:r>
          </w:p>
          <w:p w:rsidR="005A331E" w:rsidRDefault="005A331E" w:rsidP="00FF2C83">
            <w:pPr>
              <w:widowControl w:val="0"/>
              <w:shd w:val="clear" w:color="auto" w:fill="FFFFFF"/>
              <w:autoSpaceDE w:val="0"/>
              <w:autoSpaceDN w:val="0"/>
              <w:adjustRightInd w:val="0"/>
            </w:pPr>
            <w:r>
              <w:rPr>
                <w:color w:val="000000"/>
                <w:spacing w:val="-6"/>
              </w:rPr>
              <w:t xml:space="preserve">сложных слов </w:t>
            </w:r>
            <w:proofErr w:type="gramStart"/>
            <w:r>
              <w:rPr>
                <w:color w:val="000000"/>
                <w:spacing w:val="-6"/>
              </w:rPr>
              <w:t>с</w:t>
            </w:r>
            <w:proofErr w:type="gramEnd"/>
          </w:p>
          <w:p w:rsidR="005A331E" w:rsidRDefault="005A331E" w:rsidP="00FF2C83">
            <w:pPr>
              <w:widowControl w:val="0"/>
              <w:shd w:val="clear" w:color="auto" w:fill="FFFFFF"/>
              <w:autoSpaceDE w:val="0"/>
              <w:autoSpaceDN w:val="0"/>
              <w:adjustRightInd w:val="0"/>
            </w:pPr>
            <w:r>
              <w:rPr>
                <w:color w:val="000000"/>
                <w:spacing w:val="-4"/>
              </w:rPr>
              <w:t>соединительными гласными и</w:t>
            </w:r>
          </w:p>
          <w:p w:rsidR="005A331E" w:rsidRDefault="005A331E" w:rsidP="00FF2C83">
            <w:pPr>
              <w:widowControl w:val="0"/>
              <w:shd w:val="clear" w:color="auto" w:fill="FFFFFF"/>
              <w:autoSpaceDE w:val="0"/>
              <w:autoSpaceDN w:val="0"/>
              <w:adjustRightInd w:val="0"/>
              <w:rPr>
                <w:color w:val="000000"/>
                <w:spacing w:val="-4"/>
              </w:rPr>
            </w:pPr>
            <w:r>
              <w:rPr>
                <w:color w:val="000000"/>
                <w:spacing w:val="-4"/>
              </w:rPr>
              <w:t xml:space="preserve">без соединительных гласных. Описание картины </w:t>
            </w:r>
            <w:proofErr w:type="spellStart"/>
            <w:r>
              <w:rPr>
                <w:color w:val="000000"/>
                <w:spacing w:val="-4"/>
              </w:rPr>
              <w:t>И.Шевандровой</w:t>
            </w:r>
            <w:proofErr w:type="spellEnd"/>
            <w:r>
              <w:rPr>
                <w:color w:val="000000"/>
                <w:spacing w:val="-4"/>
              </w:rPr>
              <w:t xml:space="preserve"> «В сельской библиотеке».</w:t>
            </w:r>
          </w:p>
          <w:p w:rsidR="005A331E" w:rsidRDefault="005A331E" w:rsidP="00FF2C83">
            <w:pPr>
              <w:widowControl w:val="0"/>
              <w:shd w:val="clear" w:color="auto" w:fill="FFFFFF"/>
              <w:autoSpaceDE w:val="0"/>
              <w:autoSpaceDN w:val="0"/>
              <w:adjustRightInd w:val="0"/>
            </w:pPr>
          </w:p>
        </w:tc>
        <w:tc>
          <w:tcPr>
            <w:tcW w:w="431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pPr>
            <w:r>
              <w:rPr>
                <w:color w:val="000000"/>
                <w:spacing w:val="-6"/>
              </w:rPr>
              <w:t>Части слова.</w:t>
            </w:r>
          </w:p>
          <w:p w:rsidR="005A331E" w:rsidRDefault="005A331E" w:rsidP="00FF2C83">
            <w:pPr>
              <w:widowControl w:val="0"/>
              <w:shd w:val="clear" w:color="auto" w:fill="FFFFFF"/>
              <w:autoSpaceDE w:val="0"/>
              <w:autoSpaceDN w:val="0"/>
              <w:adjustRightInd w:val="0"/>
            </w:pPr>
            <w:r>
              <w:rPr>
                <w:color w:val="000000"/>
                <w:spacing w:val="-4"/>
              </w:rPr>
              <w:t>Правила правописания.</w:t>
            </w:r>
          </w:p>
          <w:p w:rsidR="005A331E" w:rsidRDefault="005A331E" w:rsidP="00FF2C83">
            <w:pPr>
              <w:widowControl w:val="0"/>
              <w:shd w:val="clear" w:color="auto" w:fill="FFFFFF"/>
              <w:autoSpaceDE w:val="0"/>
              <w:autoSpaceDN w:val="0"/>
              <w:adjustRightInd w:val="0"/>
            </w:pPr>
            <w:r>
              <w:rPr>
                <w:color w:val="000000"/>
                <w:spacing w:val="-4"/>
              </w:rPr>
              <w:t xml:space="preserve">Способы образования  </w:t>
            </w:r>
            <w:r>
              <w:rPr>
                <w:color w:val="000000"/>
                <w:spacing w:val="-5"/>
              </w:rPr>
              <w:t>сложных слов.</w:t>
            </w:r>
          </w:p>
        </w:tc>
        <w:tc>
          <w:tcPr>
            <w:tcW w:w="5812"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pPr>
            <w:r>
              <w:rPr>
                <w:color w:val="000000"/>
                <w:spacing w:val="-2"/>
              </w:rPr>
              <w:t>Разбирать слова по составу. Подбирать однокоренные слова.</w:t>
            </w:r>
          </w:p>
          <w:p w:rsidR="005A331E" w:rsidRDefault="005A331E" w:rsidP="00FF2C83">
            <w:pPr>
              <w:widowControl w:val="0"/>
              <w:shd w:val="clear" w:color="auto" w:fill="FFFFFF"/>
              <w:autoSpaceDE w:val="0"/>
              <w:autoSpaceDN w:val="0"/>
              <w:adjustRightInd w:val="0"/>
            </w:pPr>
            <w:r>
              <w:rPr>
                <w:color w:val="000000"/>
                <w:spacing w:val="-2"/>
              </w:rPr>
              <w:t xml:space="preserve">Образовывать слова с помощью приставок и </w:t>
            </w:r>
            <w:r>
              <w:rPr>
                <w:color w:val="000000"/>
                <w:spacing w:val="-4"/>
              </w:rPr>
              <w:t>суффиксов.</w:t>
            </w:r>
          </w:p>
          <w:p w:rsidR="005A331E" w:rsidRDefault="005A331E" w:rsidP="00FF2C83">
            <w:pPr>
              <w:widowControl w:val="0"/>
              <w:shd w:val="clear" w:color="auto" w:fill="FFFFFF"/>
              <w:autoSpaceDE w:val="0"/>
              <w:autoSpaceDN w:val="0"/>
              <w:adjustRightInd w:val="0"/>
              <w:ind w:left="10"/>
            </w:pPr>
            <w:r>
              <w:rPr>
                <w:color w:val="000000"/>
                <w:spacing w:val="-2"/>
              </w:rPr>
              <w:t>Применять правила правописания при письме.</w:t>
            </w:r>
          </w:p>
          <w:p w:rsidR="005A331E" w:rsidRDefault="005A331E" w:rsidP="00FF2C83">
            <w:pPr>
              <w:widowControl w:val="0"/>
              <w:shd w:val="clear" w:color="auto" w:fill="FFFFFF"/>
              <w:autoSpaceDE w:val="0"/>
              <w:autoSpaceDN w:val="0"/>
              <w:adjustRightInd w:val="0"/>
              <w:ind w:left="10"/>
            </w:pPr>
            <w:r>
              <w:rPr>
                <w:color w:val="000000"/>
                <w:spacing w:val="-2"/>
              </w:rPr>
              <w:t>Образовывать сложные слова при помощи</w:t>
            </w:r>
          </w:p>
          <w:p w:rsidR="005A331E" w:rsidRDefault="005A331E" w:rsidP="00FF2C83">
            <w:pPr>
              <w:widowControl w:val="0"/>
              <w:shd w:val="clear" w:color="auto" w:fill="FFFFFF"/>
              <w:autoSpaceDE w:val="0"/>
              <w:autoSpaceDN w:val="0"/>
              <w:adjustRightInd w:val="0"/>
            </w:pPr>
            <w:r>
              <w:rPr>
                <w:color w:val="000000"/>
                <w:spacing w:val="-2"/>
              </w:rPr>
              <w:t xml:space="preserve">соединительных гласных </w:t>
            </w:r>
            <w:proofErr w:type="spellStart"/>
            <w:r>
              <w:rPr>
                <w:color w:val="000000"/>
                <w:spacing w:val="29"/>
              </w:rPr>
              <w:t>ОиЕ</w:t>
            </w:r>
            <w:proofErr w:type="spellEnd"/>
            <w:r>
              <w:rPr>
                <w:color w:val="000000"/>
                <w:spacing w:val="29"/>
              </w:rPr>
              <w:t>.</w:t>
            </w:r>
          </w:p>
          <w:p w:rsidR="005A331E" w:rsidRDefault="005A331E" w:rsidP="00FF2C83">
            <w:pPr>
              <w:widowControl w:val="0"/>
              <w:shd w:val="clear" w:color="auto" w:fill="FFFFFF"/>
              <w:autoSpaceDE w:val="0"/>
              <w:autoSpaceDN w:val="0"/>
              <w:adjustRightInd w:val="0"/>
            </w:pPr>
            <w:r>
              <w:rPr>
                <w:color w:val="000000"/>
                <w:spacing w:val="-2"/>
              </w:rPr>
              <w:t xml:space="preserve">Составлять текст, </w:t>
            </w:r>
            <w:r>
              <w:rPr>
                <w:color w:val="000000"/>
                <w:spacing w:val="-1"/>
              </w:rPr>
              <w:t>отражающий содержание</w:t>
            </w:r>
          </w:p>
          <w:p w:rsidR="005A331E" w:rsidRDefault="005A331E" w:rsidP="00FF2C83">
            <w:pPr>
              <w:widowControl w:val="0"/>
              <w:shd w:val="clear" w:color="auto" w:fill="FFFFFF"/>
              <w:autoSpaceDE w:val="0"/>
              <w:autoSpaceDN w:val="0"/>
              <w:adjustRightInd w:val="0"/>
              <w:ind w:left="10"/>
              <w:rPr>
                <w:color w:val="000000"/>
                <w:spacing w:val="-3"/>
              </w:rPr>
            </w:pPr>
            <w:r>
              <w:rPr>
                <w:color w:val="000000"/>
                <w:spacing w:val="-3"/>
              </w:rPr>
              <w:t>картины; правильно строить предложения.</w:t>
            </w:r>
          </w:p>
          <w:p w:rsidR="005A331E" w:rsidRDefault="005A331E" w:rsidP="00FF2C83">
            <w:pPr>
              <w:widowControl w:val="0"/>
              <w:shd w:val="clear" w:color="auto" w:fill="FFFFFF"/>
              <w:autoSpaceDE w:val="0"/>
              <w:autoSpaceDN w:val="0"/>
              <w:adjustRightInd w:val="0"/>
              <w:ind w:left="10"/>
              <w:rPr>
                <w:color w:val="000000"/>
                <w:spacing w:val="-3"/>
              </w:rPr>
            </w:pPr>
          </w:p>
          <w:p w:rsidR="005A331E" w:rsidRDefault="005A331E" w:rsidP="00FF2C83">
            <w:pPr>
              <w:widowControl w:val="0"/>
              <w:shd w:val="clear" w:color="auto" w:fill="FFFFFF"/>
              <w:autoSpaceDE w:val="0"/>
              <w:autoSpaceDN w:val="0"/>
              <w:adjustRightInd w:val="0"/>
              <w:ind w:left="10"/>
              <w:rPr>
                <w:color w:val="000000"/>
                <w:spacing w:val="-3"/>
              </w:rPr>
            </w:pPr>
          </w:p>
          <w:p w:rsidR="005A331E" w:rsidRDefault="005A331E" w:rsidP="00FF2C83">
            <w:pPr>
              <w:widowControl w:val="0"/>
              <w:shd w:val="clear" w:color="auto" w:fill="FFFFFF"/>
              <w:autoSpaceDE w:val="0"/>
              <w:autoSpaceDN w:val="0"/>
              <w:adjustRightInd w:val="0"/>
              <w:ind w:left="10"/>
            </w:pPr>
          </w:p>
        </w:tc>
      </w:tr>
      <w:tr w:rsidR="005A331E" w:rsidTr="00463998">
        <w:trPr>
          <w:trHeight w:val="980"/>
        </w:trPr>
        <w:tc>
          <w:tcPr>
            <w:tcW w:w="1194"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spacing w:before="120" w:line="317" w:lineRule="exact"/>
              <w:rPr>
                <w:b/>
                <w:i/>
                <w:color w:val="000000"/>
                <w:spacing w:val="13"/>
              </w:rPr>
            </w:pPr>
            <w:r>
              <w:rPr>
                <w:b/>
                <w:i/>
                <w:color w:val="000000"/>
                <w:spacing w:val="13"/>
              </w:rPr>
              <w:lastRenderedPageBreak/>
              <w:t>3. Части речи.</w:t>
            </w:r>
          </w:p>
        </w:tc>
        <w:tc>
          <w:tcPr>
            <w:tcW w:w="396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3"/>
              </w:rPr>
            </w:pPr>
            <w:r>
              <w:rPr>
                <w:color w:val="000000"/>
                <w:spacing w:val="-3"/>
              </w:rPr>
              <w:t>Части речи. Отличительные признаки.</w:t>
            </w:r>
          </w:p>
        </w:tc>
        <w:tc>
          <w:tcPr>
            <w:tcW w:w="431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6"/>
              </w:rPr>
            </w:pPr>
          </w:p>
        </w:tc>
        <w:tc>
          <w:tcPr>
            <w:tcW w:w="5812"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2"/>
              </w:rPr>
            </w:pPr>
          </w:p>
        </w:tc>
      </w:tr>
      <w:tr w:rsidR="005A331E" w:rsidTr="00463998">
        <w:trPr>
          <w:trHeight w:val="3106"/>
        </w:trPr>
        <w:tc>
          <w:tcPr>
            <w:tcW w:w="1194"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spacing w:before="120" w:line="317" w:lineRule="exact"/>
              <w:rPr>
                <w:b/>
                <w:i/>
                <w:color w:val="000000"/>
                <w:spacing w:val="13"/>
              </w:rPr>
            </w:pPr>
            <w:r>
              <w:rPr>
                <w:b/>
                <w:i/>
                <w:color w:val="000000"/>
                <w:spacing w:val="13"/>
              </w:rPr>
              <w:t>4. Имя существительное</w:t>
            </w:r>
          </w:p>
        </w:tc>
        <w:tc>
          <w:tcPr>
            <w:tcW w:w="396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3"/>
              </w:rPr>
            </w:pPr>
            <w:r>
              <w:rPr>
                <w:color w:val="000000"/>
                <w:spacing w:val="-3"/>
              </w:rPr>
              <w:t xml:space="preserve">Значение имени существительного в речи. Основные грамматические категории имени существительного. Склонение имен существительных. Правописание падежных окончаний существительных единственного и множественного числа. Несклоняемые существительные. Морфологический разбор имени существительного. Описание картины </w:t>
            </w:r>
            <w:proofErr w:type="spellStart"/>
            <w:r>
              <w:rPr>
                <w:color w:val="000000"/>
                <w:spacing w:val="-3"/>
              </w:rPr>
              <w:t>Б.Кустодиева</w:t>
            </w:r>
            <w:proofErr w:type="spellEnd"/>
            <w:r>
              <w:rPr>
                <w:color w:val="000000"/>
                <w:spacing w:val="-3"/>
              </w:rPr>
              <w:t xml:space="preserve"> «Масленица». Сочинение-рассказ по картине Решетникова «Опять двойка».</w:t>
            </w:r>
          </w:p>
        </w:tc>
        <w:tc>
          <w:tcPr>
            <w:tcW w:w="431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6"/>
              </w:rPr>
            </w:pPr>
            <w:r>
              <w:rPr>
                <w:color w:val="000000"/>
                <w:spacing w:val="-6"/>
              </w:rPr>
              <w:t>Грамматические признаки имени существительного. Три склонения имени существительного. Правила правописания существительных с шипящей на конце; правописание падежных окончаний существительных в единственном и множественном числе.</w:t>
            </w:r>
          </w:p>
        </w:tc>
        <w:tc>
          <w:tcPr>
            <w:tcW w:w="5812"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2"/>
              </w:rPr>
            </w:pPr>
            <w:r>
              <w:rPr>
                <w:color w:val="000000"/>
                <w:spacing w:val="-2"/>
              </w:rPr>
              <w:t>Относить слова к определенной грамматической категории. Определять склонение имен существительных. Применять правила правописания при письме и объяснять их. Производить морфологический разбор.</w:t>
            </w:r>
          </w:p>
        </w:tc>
      </w:tr>
      <w:tr w:rsidR="005A331E" w:rsidTr="00463998">
        <w:trPr>
          <w:trHeight w:val="3106"/>
        </w:trPr>
        <w:tc>
          <w:tcPr>
            <w:tcW w:w="1194"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spacing w:before="120" w:line="317" w:lineRule="exact"/>
              <w:rPr>
                <w:b/>
                <w:i/>
                <w:color w:val="000000"/>
                <w:spacing w:val="13"/>
              </w:rPr>
            </w:pPr>
            <w:r>
              <w:rPr>
                <w:b/>
                <w:i/>
                <w:color w:val="000000"/>
                <w:spacing w:val="13"/>
              </w:rPr>
              <w:t>5.Имя прилагательное.</w:t>
            </w:r>
          </w:p>
        </w:tc>
        <w:tc>
          <w:tcPr>
            <w:tcW w:w="396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3"/>
              </w:rPr>
            </w:pPr>
            <w:r>
              <w:rPr>
                <w:color w:val="000000"/>
                <w:spacing w:val="-3"/>
              </w:rPr>
              <w:t xml:space="preserve">Согласование имени прилагательного с именем существительным в роде, числе и падеже. Правописание падежных окончаний  имен прилагательных в единственном и множественном числе. Имена прилагательные на </w:t>
            </w:r>
            <w:proofErr w:type="gramStart"/>
            <w:r>
              <w:rPr>
                <w:color w:val="000000"/>
                <w:spacing w:val="-3"/>
              </w:rPr>
              <w:t>–И</w:t>
            </w:r>
            <w:proofErr w:type="gramEnd"/>
            <w:r>
              <w:rPr>
                <w:color w:val="000000"/>
                <w:spacing w:val="-3"/>
              </w:rPr>
              <w:t>Й, -ЬЯ, -ЬЕ, их склонение и правописание. Морфологический разбор имени прилагательного. Сочинение по картине «Поход князя Игоря».</w:t>
            </w:r>
          </w:p>
        </w:tc>
        <w:tc>
          <w:tcPr>
            <w:tcW w:w="431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6"/>
              </w:rPr>
            </w:pPr>
            <w:r>
              <w:rPr>
                <w:color w:val="000000"/>
                <w:spacing w:val="-6"/>
              </w:rPr>
              <w:t>Грамматические признаки имени прилагательного. Правила правописания окончаний имен прилагательных.</w:t>
            </w:r>
          </w:p>
        </w:tc>
        <w:tc>
          <w:tcPr>
            <w:tcW w:w="5812"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2"/>
              </w:rPr>
            </w:pPr>
            <w:r>
              <w:rPr>
                <w:color w:val="000000"/>
                <w:spacing w:val="-2"/>
              </w:rPr>
              <w:t xml:space="preserve">Относить слова к определенной грамматической категории. Ставить вопросы  к прилагательному; определять род, число, падеж существительного и связанных с ними прилагательных. Производить морфологический разбор имени прилагательного.  </w:t>
            </w:r>
          </w:p>
        </w:tc>
      </w:tr>
      <w:tr w:rsidR="005A331E" w:rsidTr="00463998">
        <w:trPr>
          <w:trHeight w:val="1325"/>
        </w:trPr>
        <w:tc>
          <w:tcPr>
            <w:tcW w:w="1194"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spacing w:before="120" w:line="317" w:lineRule="exact"/>
              <w:rPr>
                <w:b/>
                <w:i/>
                <w:color w:val="000000"/>
                <w:spacing w:val="13"/>
              </w:rPr>
            </w:pPr>
            <w:r>
              <w:rPr>
                <w:b/>
                <w:i/>
                <w:color w:val="000000"/>
                <w:spacing w:val="13"/>
              </w:rPr>
              <w:t>6. Местоимение.</w:t>
            </w:r>
          </w:p>
        </w:tc>
        <w:tc>
          <w:tcPr>
            <w:tcW w:w="396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3"/>
              </w:rPr>
            </w:pPr>
            <w:r>
              <w:rPr>
                <w:color w:val="000000"/>
                <w:spacing w:val="-3"/>
              </w:rPr>
              <w:t>Личное местоимение как часть речи. Лицо и число местоимений. Правописание личных местоимений. Род местоимений 3 лица единственного числа.</w:t>
            </w:r>
          </w:p>
        </w:tc>
        <w:tc>
          <w:tcPr>
            <w:tcW w:w="431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6"/>
              </w:rPr>
            </w:pPr>
            <w:r>
              <w:rPr>
                <w:color w:val="000000"/>
                <w:spacing w:val="-6"/>
              </w:rPr>
              <w:t>Грамматические признаки местоимений. Лицо и число местоимений. Правописание личных местоимений. Изложение. Деловое письмо «Заявление».</w:t>
            </w:r>
          </w:p>
        </w:tc>
        <w:tc>
          <w:tcPr>
            <w:tcW w:w="5812"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2"/>
              </w:rPr>
            </w:pPr>
            <w:r>
              <w:rPr>
                <w:color w:val="000000"/>
                <w:spacing w:val="-2"/>
              </w:rPr>
              <w:t>Употреблять личные местоимения; указывать лицо и число. Склонять личные местоимения. Применять правило правописания личных местоимений с предлогами.</w:t>
            </w:r>
          </w:p>
        </w:tc>
      </w:tr>
      <w:tr w:rsidR="005A331E" w:rsidTr="00463998">
        <w:trPr>
          <w:trHeight w:val="2734"/>
        </w:trPr>
        <w:tc>
          <w:tcPr>
            <w:tcW w:w="1194"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spacing w:before="120" w:line="317" w:lineRule="exact"/>
              <w:rPr>
                <w:b/>
                <w:i/>
                <w:color w:val="000000"/>
                <w:spacing w:val="13"/>
              </w:rPr>
            </w:pPr>
            <w:r>
              <w:rPr>
                <w:b/>
                <w:i/>
                <w:color w:val="000000"/>
                <w:spacing w:val="13"/>
              </w:rPr>
              <w:lastRenderedPageBreak/>
              <w:t>7. Глагол.</w:t>
            </w:r>
          </w:p>
        </w:tc>
        <w:tc>
          <w:tcPr>
            <w:tcW w:w="396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3"/>
              </w:rPr>
            </w:pPr>
            <w:r>
              <w:rPr>
                <w:color w:val="000000"/>
                <w:spacing w:val="-3"/>
              </w:rPr>
              <w:t>Значение глагола. Неопределенная форма глагола. Изменение глагола по временам и лицам. Спряжение глаголов. Различение окончаний глаголов 1 и 2 спряжения. Правописание безударных личных окончаний глаголов 1 и 2 спряжения. Деловое письмо «Анкета». Сочинение-рассуждение «Мой день рождения».</w:t>
            </w:r>
          </w:p>
        </w:tc>
        <w:tc>
          <w:tcPr>
            <w:tcW w:w="431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6"/>
              </w:rPr>
            </w:pPr>
            <w:r>
              <w:rPr>
                <w:color w:val="000000"/>
                <w:spacing w:val="-6"/>
              </w:rPr>
              <w:t>Грамматические признаки глагола. Время, число, лицо глаголов. Спряжение глаголов. Правила правописания безударных личных окончаний глаголов.</w:t>
            </w:r>
          </w:p>
        </w:tc>
        <w:tc>
          <w:tcPr>
            <w:tcW w:w="5812"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2"/>
              </w:rPr>
            </w:pPr>
            <w:r>
              <w:rPr>
                <w:color w:val="000000"/>
                <w:spacing w:val="-2"/>
              </w:rPr>
              <w:t>Относить слова к определенной грамматической категории. Указывать время глаголов. Определять число, род, лицо глаголов. Указывать спряжение глаголов. Выделять личные окончания глаголов. Объяснять правописание глаголов, применять правило при письме.</w:t>
            </w:r>
          </w:p>
        </w:tc>
      </w:tr>
      <w:tr w:rsidR="005A331E" w:rsidTr="00463998">
        <w:trPr>
          <w:trHeight w:val="2734"/>
        </w:trPr>
        <w:tc>
          <w:tcPr>
            <w:tcW w:w="1194"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spacing w:before="120" w:line="317" w:lineRule="exact"/>
              <w:rPr>
                <w:b/>
                <w:i/>
                <w:color w:val="000000"/>
                <w:spacing w:val="13"/>
              </w:rPr>
            </w:pPr>
            <w:r>
              <w:rPr>
                <w:b/>
                <w:i/>
                <w:color w:val="000000"/>
                <w:spacing w:val="13"/>
              </w:rPr>
              <w:t>8. Предложение.</w:t>
            </w:r>
          </w:p>
        </w:tc>
        <w:tc>
          <w:tcPr>
            <w:tcW w:w="396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3"/>
              </w:rPr>
            </w:pPr>
            <w:r>
              <w:rPr>
                <w:color w:val="000000"/>
                <w:spacing w:val="-3"/>
              </w:rPr>
              <w:t>Простое предложение. Предложения распространенные и нераспространенные. Главные и второстепенные члены предложения. Простое предложение с однородными членами; знаки препинания при однородных членах. Обращение, знаки препинания при обращении. Виды предложений при интонации. Сложное предложение. Сложные предложения с союзами и без союзов. Сложные предложения с союзными словами, знаки препинания перед ними. Сочинение-описание картины В.Маковского «Свидание».</w:t>
            </w:r>
          </w:p>
        </w:tc>
        <w:tc>
          <w:tcPr>
            <w:tcW w:w="431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6"/>
              </w:rPr>
            </w:pPr>
            <w:r>
              <w:rPr>
                <w:color w:val="000000"/>
                <w:spacing w:val="-6"/>
              </w:rPr>
              <w:t>Главные и второстепенные члены предложения; роль главных членов предложения.  Особенности распространенных и нераспространенных предложений. Особенности однородных членов. Правила постановки запятой в предложении с однородными членами. Выделение знаками обращения в предложении. Правила постановки запятой в сложных предложениях без союзов и с союзами. Виды предложений по интонации.</w:t>
            </w:r>
          </w:p>
        </w:tc>
        <w:tc>
          <w:tcPr>
            <w:tcW w:w="5812"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2"/>
              </w:rPr>
            </w:pPr>
            <w:r>
              <w:rPr>
                <w:color w:val="000000"/>
                <w:spacing w:val="-2"/>
              </w:rPr>
              <w:t xml:space="preserve">Выделять главные и второстепенные члены в предложении. Определять однородные члены в предложении, </w:t>
            </w:r>
            <w:proofErr w:type="gramStart"/>
            <w:r>
              <w:rPr>
                <w:color w:val="000000"/>
                <w:spacing w:val="-2"/>
              </w:rPr>
              <w:t>указывать какими частями речи</w:t>
            </w:r>
            <w:proofErr w:type="gramEnd"/>
            <w:r>
              <w:rPr>
                <w:color w:val="000000"/>
                <w:spacing w:val="-2"/>
              </w:rPr>
              <w:t xml:space="preserve"> они выражены. Объяснять постановку знаков препинания. Находить в предложении слова-обращения; выделять их на письме, объяснять знаки препинания. Распознавать повествовательные, вопросительные и побудительные предложения, употреблять их в речи.</w:t>
            </w:r>
          </w:p>
        </w:tc>
      </w:tr>
      <w:tr w:rsidR="005A331E" w:rsidTr="00463998">
        <w:trPr>
          <w:trHeight w:val="2734"/>
        </w:trPr>
        <w:tc>
          <w:tcPr>
            <w:tcW w:w="1194"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autoSpaceDE w:val="0"/>
              <w:autoSpaceDN w:val="0"/>
              <w:adjustRightInd w:val="0"/>
              <w:spacing w:before="120" w:line="317" w:lineRule="exact"/>
              <w:rPr>
                <w:b/>
                <w:i/>
                <w:color w:val="000000"/>
                <w:spacing w:val="13"/>
              </w:rPr>
            </w:pPr>
            <w:r>
              <w:rPr>
                <w:b/>
                <w:i/>
                <w:color w:val="000000"/>
                <w:spacing w:val="13"/>
              </w:rPr>
              <w:t xml:space="preserve">9. </w:t>
            </w:r>
            <w:proofErr w:type="spellStart"/>
            <w:r>
              <w:rPr>
                <w:b/>
                <w:i/>
                <w:color w:val="000000"/>
                <w:spacing w:val="13"/>
              </w:rPr>
              <w:t>Повто</w:t>
            </w:r>
            <w:proofErr w:type="spellEnd"/>
          </w:p>
          <w:p w:rsidR="005A331E" w:rsidRDefault="005A331E" w:rsidP="00FF2C83">
            <w:pPr>
              <w:widowControl w:val="0"/>
              <w:autoSpaceDE w:val="0"/>
              <w:autoSpaceDN w:val="0"/>
              <w:adjustRightInd w:val="0"/>
              <w:spacing w:before="120" w:line="317" w:lineRule="exact"/>
              <w:rPr>
                <w:b/>
                <w:i/>
                <w:color w:val="000000"/>
                <w:spacing w:val="13"/>
              </w:rPr>
            </w:pPr>
            <w:proofErr w:type="spellStart"/>
            <w:r>
              <w:rPr>
                <w:b/>
                <w:i/>
                <w:color w:val="000000"/>
                <w:spacing w:val="13"/>
              </w:rPr>
              <w:t>рение</w:t>
            </w:r>
            <w:proofErr w:type="spellEnd"/>
            <w:r>
              <w:rPr>
                <w:b/>
                <w:i/>
                <w:color w:val="000000"/>
                <w:spacing w:val="13"/>
              </w:rPr>
              <w:t>.</w:t>
            </w:r>
          </w:p>
        </w:tc>
        <w:tc>
          <w:tcPr>
            <w:tcW w:w="396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3"/>
              </w:rPr>
            </w:pPr>
            <w:r>
              <w:rPr>
                <w:color w:val="000000"/>
                <w:spacing w:val="-3"/>
              </w:rPr>
              <w:t xml:space="preserve">Правописание гласных, согласных, разделительного твердого знака в приставках. Правописание гласных и согласных в </w:t>
            </w:r>
            <w:proofErr w:type="gramStart"/>
            <w:r>
              <w:rPr>
                <w:color w:val="000000"/>
                <w:spacing w:val="-3"/>
              </w:rPr>
              <w:t>корне слова</w:t>
            </w:r>
            <w:proofErr w:type="gramEnd"/>
            <w:r>
              <w:rPr>
                <w:color w:val="000000"/>
                <w:spacing w:val="-3"/>
              </w:rPr>
              <w:t>. Сложные предложения без союзов, с союзами и союзными словами.</w:t>
            </w:r>
          </w:p>
        </w:tc>
        <w:tc>
          <w:tcPr>
            <w:tcW w:w="4310"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6"/>
              </w:rPr>
            </w:pPr>
            <w:r>
              <w:rPr>
                <w:color w:val="000000"/>
                <w:spacing w:val="-6"/>
              </w:rPr>
              <w:t xml:space="preserve">Правила правописания приставок. Правила правописания гласных и согласных в </w:t>
            </w:r>
            <w:proofErr w:type="gramStart"/>
            <w:r>
              <w:rPr>
                <w:color w:val="000000"/>
                <w:spacing w:val="-6"/>
              </w:rPr>
              <w:t>корне слова</w:t>
            </w:r>
            <w:proofErr w:type="gramEnd"/>
            <w:r>
              <w:rPr>
                <w:color w:val="000000"/>
                <w:spacing w:val="-6"/>
              </w:rPr>
              <w:t>.</w:t>
            </w:r>
          </w:p>
        </w:tc>
        <w:tc>
          <w:tcPr>
            <w:tcW w:w="5812" w:type="dxa"/>
            <w:tcBorders>
              <w:top w:val="single" w:sz="4" w:space="0" w:color="auto"/>
              <w:left w:val="single" w:sz="4" w:space="0" w:color="auto"/>
              <w:bottom w:val="single" w:sz="4" w:space="0" w:color="auto"/>
              <w:right w:val="single" w:sz="4" w:space="0" w:color="auto"/>
            </w:tcBorders>
          </w:tcPr>
          <w:p w:rsidR="005A331E" w:rsidRDefault="005A331E" w:rsidP="00FF2C83">
            <w:pPr>
              <w:widowControl w:val="0"/>
              <w:shd w:val="clear" w:color="auto" w:fill="FFFFFF"/>
              <w:autoSpaceDE w:val="0"/>
              <w:autoSpaceDN w:val="0"/>
              <w:adjustRightInd w:val="0"/>
              <w:rPr>
                <w:color w:val="000000"/>
                <w:spacing w:val="-2"/>
              </w:rPr>
            </w:pPr>
            <w:r>
              <w:rPr>
                <w:color w:val="000000"/>
                <w:spacing w:val="-2"/>
              </w:rPr>
              <w:t>Объяснять и применять правила правописания. Чертить схемы предложений. Находить в предложении главные члены. Объяснять и применять правила постановки запятой в сложных предложениях перед союзами и союзными словами.</w:t>
            </w:r>
          </w:p>
        </w:tc>
      </w:tr>
    </w:tbl>
    <w:p w:rsidR="005A331E" w:rsidRPr="0078265F" w:rsidRDefault="005A331E" w:rsidP="00463998">
      <w:pPr>
        <w:jc w:val="center"/>
        <w:rPr>
          <w:b/>
        </w:rPr>
      </w:pPr>
      <w:r w:rsidRPr="0078265F">
        <w:rPr>
          <w:b/>
        </w:rPr>
        <w:lastRenderedPageBreak/>
        <w:t>ОЦЕНКА ЗНАНИЙ, УМЕНИЙ И НАВЫКОВ ОБУЧАЮЩИХСЯ</w:t>
      </w:r>
    </w:p>
    <w:p w:rsidR="005A331E" w:rsidRPr="0078265F" w:rsidRDefault="005A331E" w:rsidP="005A331E">
      <w:pPr>
        <w:jc w:val="center"/>
        <w:rPr>
          <w:b/>
        </w:rPr>
      </w:pPr>
      <w:r w:rsidRPr="0078265F">
        <w:rPr>
          <w:b/>
        </w:rPr>
        <w:t>Грамматика, правописание и развитие речи.</w:t>
      </w:r>
    </w:p>
    <w:p w:rsidR="005A331E" w:rsidRPr="0078265F" w:rsidRDefault="005A331E" w:rsidP="005A331E">
      <w:pPr>
        <w:jc w:val="center"/>
        <w:rPr>
          <w:b/>
        </w:rPr>
      </w:pPr>
      <w:r w:rsidRPr="0078265F">
        <w:rPr>
          <w:b/>
        </w:rPr>
        <w:t>Оценка устных ответов</w:t>
      </w:r>
    </w:p>
    <w:p w:rsidR="005A331E" w:rsidRPr="0078265F" w:rsidRDefault="005A331E" w:rsidP="005A331E">
      <w:pPr>
        <w:jc w:val="both"/>
      </w:pPr>
      <w:r w:rsidRPr="0078265F">
        <w:t xml:space="preserve">       Устный опрос учащихся является одним из методов учета знаний, умений и навыков по русскому языку. При оценке устных ответов принимается во внимание: а) правильность ответа по содержанию, свидетельствующая об осознанности усвоения изученного материала; б) полнота ответа; в) умение практически применять свои знания; г) последовательность изложения и речевое оформление ответа.</w:t>
      </w:r>
    </w:p>
    <w:p w:rsidR="005A331E" w:rsidRPr="0078265F" w:rsidRDefault="005A331E" w:rsidP="005A331E">
      <w:pPr>
        <w:jc w:val="both"/>
      </w:pPr>
      <w:r w:rsidRPr="0078265F">
        <w:t xml:space="preserve">       Отметка «5» ставится ученику, если он: обнаруживает понимание материала, может с помощью учителя или самостоятельно обосновать, сформулировать ответ, привести необходимые примеры; допускает единичные ошибки, которые сам исправляет.</w:t>
      </w:r>
    </w:p>
    <w:p w:rsidR="005A331E" w:rsidRPr="0078265F" w:rsidRDefault="005A331E" w:rsidP="005A331E">
      <w:pPr>
        <w:jc w:val="both"/>
      </w:pPr>
      <w:r w:rsidRPr="0078265F">
        <w:t xml:space="preserve">        «4» ставится, если ученик дает ответ, в целом соответствующий требованиям оценки ответа на «5», но допускает неточности в подтверждении правил примерами и исправляет их с помощью учителя; допускает некоторые ошибки в речи; при работе над текстом или разборе предложения допускает 1-2 ошибки, которые исправляет при помощи учителя.</w:t>
      </w:r>
    </w:p>
    <w:p w:rsidR="005A331E" w:rsidRPr="0078265F" w:rsidRDefault="005A331E" w:rsidP="005A331E">
      <w:pPr>
        <w:jc w:val="both"/>
      </w:pPr>
      <w:r w:rsidRPr="0078265F">
        <w:t xml:space="preserve">        «3» ставится, если ученик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rsidR="005A331E" w:rsidRPr="0078265F" w:rsidRDefault="005A331E" w:rsidP="005A331E">
      <w:pPr>
        <w:jc w:val="both"/>
      </w:pPr>
      <w:r w:rsidRPr="0078265F">
        <w:t xml:space="preserve">       «2» ставится, если ученик обнаруживает незнание большой или наиболее существенной части изучаемого материала, допускает ошибки в формулировке правил, искажающие их смысл; в работе с текстом допускает грубые ошибки, не использует помощь учителя.</w:t>
      </w:r>
    </w:p>
    <w:p w:rsidR="005A331E" w:rsidRPr="0078265F" w:rsidRDefault="005A331E" w:rsidP="005A331E">
      <w:pPr>
        <w:jc w:val="both"/>
      </w:pPr>
      <w:r w:rsidRPr="0078265F">
        <w:t xml:space="preserve">       </w:t>
      </w:r>
    </w:p>
    <w:p w:rsidR="005A331E" w:rsidRPr="0078265F" w:rsidRDefault="005A331E" w:rsidP="005A331E">
      <w:pPr>
        <w:jc w:val="center"/>
        <w:rPr>
          <w:b/>
        </w:rPr>
      </w:pPr>
      <w:r w:rsidRPr="0078265F">
        <w:rPr>
          <w:b/>
        </w:rPr>
        <w:t>Оценка письменных работ обучающихся</w:t>
      </w:r>
    </w:p>
    <w:p w:rsidR="005A331E" w:rsidRPr="0078265F" w:rsidRDefault="005A331E" w:rsidP="005A331E">
      <w:pPr>
        <w:jc w:val="both"/>
      </w:pPr>
      <w:r w:rsidRPr="0078265F">
        <w:t xml:space="preserve">       Оценка знаний учащихся осуществляется по результатам повседневных письменных работ учащихся, текущих и итоговых контрольных работ.</w:t>
      </w:r>
    </w:p>
    <w:p w:rsidR="005A331E" w:rsidRPr="0078265F" w:rsidRDefault="005A331E" w:rsidP="005A331E">
      <w:pPr>
        <w:jc w:val="both"/>
      </w:pPr>
      <w:r w:rsidRPr="0078265F">
        <w:t xml:space="preserve">       Основными видами классных и домашних письменных работ учащихся являются обучающие работы, к которым относятся упражнения, выполняемые в целях тренировки по учебнику, по карточкам, по заданиям на доске, предупредительные, объяснительные и иные диктанты неконтрольного характера, грамматический разбор, подготовительные работы перед написанием изложения или сочинения и т.д.</w:t>
      </w:r>
    </w:p>
    <w:p w:rsidR="005A331E" w:rsidRPr="0078265F" w:rsidRDefault="005A331E" w:rsidP="005A331E">
      <w:pPr>
        <w:jc w:val="both"/>
      </w:pPr>
      <w:r w:rsidRPr="0078265F">
        <w:t xml:space="preserve">      При небрежном выполнении письменных работ, большом количестве исправлений, искажений в начертании букв и их соединений оценка снижается на один балл, если это не связано с нарушением моторики у детей.</w:t>
      </w:r>
    </w:p>
    <w:p w:rsidR="005A331E" w:rsidRPr="0078265F" w:rsidRDefault="005A331E" w:rsidP="005A331E">
      <w:pPr>
        <w:jc w:val="both"/>
      </w:pPr>
      <w:r w:rsidRPr="0078265F">
        <w:t xml:space="preserve">      Контрольные работы могут состоять из контрольного списывания, контрольного диктанта, грамматического разбора и комбинированного вида работ (контрольного списывания с различными видами орфографических и грамматических заданий). Основные виды контрольных работ – списывание и диктанты.</w:t>
      </w:r>
    </w:p>
    <w:p w:rsidR="005A331E" w:rsidRPr="0078265F" w:rsidRDefault="005A331E" w:rsidP="005A331E">
      <w:pPr>
        <w:jc w:val="both"/>
      </w:pPr>
      <w:r w:rsidRPr="0078265F">
        <w:t xml:space="preserve">      В числе видов грамматического разбора следует использовать задания на опознание орфограмм, определение частей слова, частей речи, членов предложения на основе установления связи слов по грамматическим признакам. Содержание грамматических заданий должно быть связано с грамматико-орфографическим материалом, изученным не только в данном классе, но и </w:t>
      </w:r>
      <w:proofErr w:type="gramStart"/>
      <w:r w:rsidRPr="0078265F">
        <w:t>в</w:t>
      </w:r>
      <w:proofErr w:type="gramEnd"/>
      <w:r w:rsidRPr="0078265F">
        <w:t xml:space="preserve"> предыдущих.</w:t>
      </w:r>
    </w:p>
    <w:p w:rsidR="005A331E" w:rsidRPr="0078265F" w:rsidRDefault="005A331E" w:rsidP="005A331E">
      <w:pPr>
        <w:jc w:val="both"/>
      </w:pPr>
      <w:r w:rsidRPr="0078265F">
        <w:t xml:space="preserve">       Текст диктанта может быть связным или состоять из отдельных предложений. Следует избегать включения в текст диктанта слов на правила, которые в данном классе еще не изучались. Если такие слова встречаются, их надо записывать на доске или проговорить, выделив орфограмму, указать на раздельное или слитное написание слов и словосочетаний, правильную постановку знаков препинания. По содержанию и конструкции предложений тексты должны быть понятными учащимся.</w:t>
      </w:r>
    </w:p>
    <w:p w:rsidR="005A331E" w:rsidRPr="0078265F" w:rsidRDefault="00463998" w:rsidP="005A331E">
      <w:pPr>
        <w:jc w:val="both"/>
      </w:pPr>
      <w:r>
        <w:lastRenderedPageBreak/>
        <w:t xml:space="preserve"> </w:t>
      </w:r>
      <w:r w:rsidR="005A331E" w:rsidRPr="0078265F">
        <w:t xml:space="preserve">    Контрольные диктанты должны содержать 3-4 орфограммы на каждое проверяемое правило. Количество орфограмм должно составлять не менее 50% от числа слов текста.</w:t>
      </w:r>
    </w:p>
    <w:p w:rsidR="005A331E" w:rsidRPr="0078265F" w:rsidRDefault="005A331E" w:rsidP="005A331E">
      <w:pPr>
        <w:jc w:val="both"/>
      </w:pPr>
      <w:r w:rsidRPr="0078265F">
        <w:t xml:space="preserve">      Примерный объем текстов контрольных работ </w:t>
      </w:r>
      <w:r w:rsidRPr="0078265F">
        <w:rPr>
          <w:lang w:val="en-US"/>
        </w:rPr>
        <w:t>V</w:t>
      </w:r>
      <w:r w:rsidRPr="0078265F">
        <w:t xml:space="preserve"> </w:t>
      </w:r>
      <w:proofErr w:type="gramStart"/>
      <w:r w:rsidRPr="0078265F">
        <w:t>классе</w:t>
      </w:r>
      <w:proofErr w:type="gramEnd"/>
      <w:r w:rsidRPr="0078265F">
        <w:t xml:space="preserve"> – 45-50 слов, </w:t>
      </w:r>
      <w:r w:rsidRPr="0078265F">
        <w:rPr>
          <w:lang w:val="en-US"/>
        </w:rPr>
        <w:t>VI</w:t>
      </w:r>
      <w:r w:rsidRPr="0078265F">
        <w:t xml:space="preserve"> – </w:t>
      </w:r>
      <w:r w:rsidRPr="0078265F">
        <w:rPr>
          <w:lang w:val="en-US"/>
        </w:rPr>
        <w:t>VII</w:t>
      </w:r>
      <w:r w:rsidRPr="0078265F">
        <w:t xml:space="preserve"> – 65-70 слов, </w:t>
      </w:r>
      <w:r w:rsidRPr="0078265F">
        <w:rPr>
          <w:lang w:val="en-US"/>
        </w:rPr>
        <w:t>VIII</w:t>
      </w:r>
      <w:r w:rsidRPr="0078265F">
        <w:t xml:space="preserve"> – </w:t>
      </w:r>
      <w:r w:rsidRPr="0078265F">
        <w:rPr>
          <w:lang w:val="en-US"/>
        </w:rPr>
        <w:t>X</w:t>
      </w:r>
      <w:r w:rsidRPr="0078265F">
        <w:t xml:space="preserve"> – 75-80 слов. Учету подлежат все слова, в том числе предлоги, союзы, частицы. При проведении  контрольного списывания с грамматическим заданием объем текста следует уменьшить. Проведение контрольных диктантов с дополнительными грамматическими и другими заданиями в коррекционной школе </w:t>
      </w:r>
      <w:r w:rsidRPr="0078265F">
        <w:rPr>
          <w:lang w:val="en-US"/>
        </w:rPr>
        <w:t>VIII</w:t>
      </w:r>
      <w:r w:rsidRPr="0078265F">
        <w:t xml:space="preserve"> вида не рекомендуется.</w:t>
      </w:r>
    </w:p>
    <w:p w:rsidR="005A331E" w:rsidRPr="0078265F" w:rsidRDefault="005A331E" w:rsidP="005A331E">
      <w:pPr>
        <w:jc w:val="both"/>
      </w:pPr>
      <w:r w:rsidRPr="0078265F">
        <w:t xml:space="preserve">      Дети, которые занимаются с логопедом, не освобождаются от написания контрольных диктантов в классе. Оцениваются такие работы в зависимости от индивидуального продвижения детей.</w:t>
      </w:r>
    </w:p>
    <w:p w:rsidR="005A331E" w:rsidRPr="0078265F" w:rsidRDefault="005A331E" w:rsidP="005A331E">
      <w:pPr>
        <w:jc w:val="both"/>
      </w:pPr>
      <w:r w:rsidRPr="0078265F">
        <w:t xml:space="preserve">      Контрольные работы оцениваются с учетом индивидуальных особенностей усвоения учебного материала каждым таким учеником.</w:t>
      </w:r>
    </w:p>
    <w:p w:rsidR="005A331E" w:rsidRPr="0078265F" w:rsidRDefault="005A331E" w:rsidP="005A331E">
      <w:pPr>
        <w:jc w:val="both"/>
      </w:pPr>
      <w:r w:rsidRPr="0078265F">
        <w:t xml:space="preserve">      При оценке письменных работ следует руководствоваться следующими нормами:</w:t>
      </w:r>
    </w:p>
    <w:p w:rsidR="005A331E" w:rsidRPr="0078265F" w:rsidRDefault="005A331E" w:rsidP="005A331E">
      <w:pPr>
        <w:jc w:val="both"/>
      </w:pPr>
      <w:r w:rsidRPr="0078265F">
        <w:t xml:space="preserve">        </w:t>
      </w:r>
      <w:r w:rsidRPr="0078265F">
        <w:rPr>
          <w:lang w:val="en-US"/>
        </w:rPr>
        <w:t>V</w:t>
      </w:r>
      <w:r w:rsidRPr="0078265F">
        <w:t>-</w:t>
      </w:r>
      <w:r w:rsidRPr="0078265F">
        <w:rPr>
          <w:lang w:val="en-US"/>
        </w:rPr>
        <w:t>IX</w:t>
      </w:r>
      <w:r w:rsidRPr="0078265F">
        <w:t xml:space="preserve"> классы</w:t>
      </w:r>
    </w:p>
    <w:p w:rsidR="005A331E" w:rsidRPr="0078265F" w:rsidRDefault="005A331E" w:rsidP="005A331E">
      <w:pPr>
        <w:jc w:val="both"/>
      </w:pPr>
      <w:r w:rsidRPr="0078265F">
        <w:t xml:space="preserve">         Оценка «5» ставится за работу, написанную без ошибок.</w:t>
      </w:r>
    </w:p>
    <w:p w:rsidR="005A331E" w:rsidRPr="0078265F" w:rsidRDefault="005A331E" w:rsidP="005A331E">
      <w:pPr>
        <w:jc w:val="both"/>
      </w:pPr>
      <w:r w:rsidRPr="0078265F">
        <w:t xml:space="preserve">         «4» ставится за работу с 1-2 ошибками.</w:t>
      </w:r>
    </w:p>
    <w:p w:rsidR="005A331E" w:rsidRPr="0078265F" w:rsidRDefault="005A331E" w:rsidP="005A331E">
      <w:pPr>
        <w:jc w:val="both"/>
      </w:pPr>
      <w:r w:rsidRPr="0078265F">
        <w:t xml:space="preserve">         «3» ставится за работу с 3-5 ошибками.</w:t>
      </w:r>
    </w:p>
    <w:p w:rsidR="005A331E" w:rsidRPr="0078265F" w:rsidRDefault="005A331E" w:rsidP="005A331E">
      <w:pPr>
        <w:jc w:val="both"/>
      </w:pPr>
      <w:r w:rsidRPr="0078265F">
        <w:t xml:space="preserve">         «2» ставится за работу, в которой допущено 6-8 ошибок.</w:t>
      </w:r>
    </w:p>
    <w:p w:rsidR="005A331E" w:rsidRPr="0078265F" w:rsidRDefault="005A331E" w:rsidP="005A331E">
      <w:pPr>
        <w:jc w:val="both"/>
      </w:pPr>
      <w:r w:rsidRPr="0078265F">
        <w:t xml:space="preserve">            В письменных работах не учитывается 1-2 исправлений или 1 пунктуационная ошибка. Наличие трех исправлений или двух пунктуационных ошибок на изученное правило соответствует 1 орфографической ошибке. Ошибки на </w:t>
      </w:r>
      <w:proofErr w:type="spellStart"/>
      <w:r w:rsidRPr="0078265F">
        <w:t>непройденные</w:t>
      </w:r>
      <w:proofErr w:type="spellEnd"/>
      <w:r w:rsidRPr="0078265F">
        <w:t xml:space="preserve"> правила правописания не учитываются. За одну ошибку в диктанте считается:</w:t>
      </w:r>
    </w:p>
    <w:p w:rsidR="005A331E" w:rsidRPr="0078265F" w:rsidRDefault="005A331E" w:rsidP="005A331E">
      <w:pPr>
        <w:jc w:val="both"/>
      </w:pPr>
      <w:r w:rsidRPr="0078265F">
        <w:t>а) Повторение ошибок в одном и том же слове (например, в слове «лыжи» дважды написано на конце «ы»). Если же подобная ошибка на это же правило встречается в другом слове, она учитывается.</w:t>
      </w:r>
    </w:p>
    <w:p w:rsidR="005A331E" w:rsidRPr="0078265F" w:rsidRDefault="005A331E" w:rsidP="005A331E">
      <w:pPr>
        <w:jc w:val="both"/>
      </w:pPr>
      <w:r w:rsidRPr="0078265F">
        <w:t>б) Две негрубые ошибки. Негрубыми считаются следующие ошибки:</w:t>
      </w:r>
    </w:p>
    <w:p w:rsidR="005A331E" w:rsidRPr="0078265F" w:rsidRDefault="005A331E" w:rsidP="005A331E">
      <w:pPr>
        <w:numPr>
          <w:ilvl w:val="0"/>
          <w:numId w:val="1"/>
        </w:numPr>
        <w:jc w:val="both"/>
      </w:pPr>
      <w:r w:rsidRPr="0078265F">
        <w:t>повторение одной и той же буквы (например, «</w:t>
      </w:r>
      <w:proofErr w:type="spellStart"/>
      <w:r w:rsidRPr="0078265F">
        <w:t>посода</w:t>
      </w:r>
      <w:proofErr w:type="spellEnd"/>
      <w:r w:rsidRPr="0078265F">
        <w:t>»);</w:t>
      </w:r>
    </w:p>
    <w:p w:rsidR="005A331E" w:rsidRPr="0078265F" w:rsidRDefault="005A331E" w:rsidP="005A331E">
      <w:pPr>
        <w:numPr>
          <w:ilvl w:val="0"/>
          <w:numId w:val="1"/>
        </w:numPr>
        <w:jc w:val="both"/>
      </w:pPr>
      <w:proofErr w:type="spellStart"/>
      <w:r w:rsidRPr="0078265F">
        <w:t>недописывание</w:t>
      </w:r>
      <w:proofErr w:type="spellEnd"/>
      <w:r w:rsidRPr="0078265F">
        <w:t xml:space="preserve"> слов;</w:t>
      </w:r>
    </w:p>
    <w:p w:rsidR="005A331E" w:rsidRPr="0078265F" w:rsidRDefault="005A331E" w:rsidP="005A331E">
      <w:pPr>
        <w:numPr>
          <w:ilvl w:val="0"/>
          <w:numId w:val="1"/>
        </w:numPr>
        <w:jc w:val="both"/>
      </w:pPr>
      <w:r w:rsidRPr="0078265F">
        <w:t>пропуск одной части слова при переносе;</w:t>
      </w:r>
    </w:p>
    <w:p w:rsidR="005A331E" w:rsidRPr="0078265F" w:rsidRDefault="005A331E" w:rsidP="005A331E">
      <w:pPr>
        <w:numPr>
          <w:ilvl w:val="0"/>
          <w:numId w:val="1"/>
        </w:numPr>
        <w:jc w:val="both"/>
      </w:pPr>
      <w:r w:rsidRPr="0078265F">
        <w:t>повторное написание одного и того же слова в предложении.</w:t>
      </w:r>
    </w:p>
    <w:p w:rsidR="005A331E" w:rsidRPr="0078265F" w:rsidRDefault="005A331E" w:rsidP="005A331E">
      <w:pPr>
        <w:jc w:val="both"/>
      </w:pPr>
      <w:r w:rsidRPr="0078265F">
        <w:t xml:space="preserve">       Ошибки, обусловленные тяжелыми нарушениями речи и письма, следует рассматривать индивидуально для каждого ученика. Специфическими ошибками являются ошибки на замену согласных, а у детей с тяжелыми нарушениями речи – искажение </w:t>
      </w:r>
      <w:proofErr w:type="spellStart"/>
      <w:proofErr w:type="gramStart"/>
      <w:r w:rsidRPr="0078265F">
        <w:t>звуко-буквенного</w:t>
      </w:r>
      <w:proofErr w:type="spellEnd"/>
      <w:proofErr w:type="gramEnd"/>
      <w:r w:rsidRPr="0078265F">
        <w:t xml:space="preserve"> состава слов (пропуски, перестановки, добавления, </w:t>
      </w:r>
      <w:proofErr w:type="spellStart"/>
      <w:r w:rsidRPr="0078265F">
        <w:t>недописывание</w:t>
      </w:r>
      <w:proofErr w:type="spellEnd"/>
      <w:r w:rsidRPr="0078265F">
        <w:t xml:space="preserve"> букв, замена гласных, грубое искажение структуры слова). При выставлении оценки все однотипные специфические ошибки приравниваются к одной орфографической ошибке.</w:t>
      </w:r>
    </w:p>
    <w:p w:rsidR="005A331E" w:rsidRPr="0078265F" w:rsidRDefault="005A331E" w:rsidP="005A331E">
      <w:pPr>
        <w:jc w:val="center"/>
        <w:rPr>
          <w:b/>
        </w:rPr>
      </w:pPr>
      <w:r w:rsidRPr="0078265F">
        <w:rPr>
          <w:b/>
        </w:rPr>
        <w:t>При оценке грамматического разбора следует руководствоваться следующими нормативами:</w:t>
      </w:r>
    </w:p>
    <w:p w:rsidR="005A331E" w:rsidRPr="0078265F" w:rsidRDefault="005A331E" w:rsidP="005A331E">
      <w:pPr>
        <w:jc w:val="both"/>
      </w:pPr>
      <w:r w:rsidRPr="0078265F">
        <w:t xml:space="preserve">       Оценка «5» ставится, если ученик обнаруживает осознанное усвоение грамматических понятий, правил, умеет применить свои знания в процессе грамматического разбора, работу выполняет без ошибок или допускает 1-2 исправления.</w:t>
      </w:r>
    </w:p>
    <w:p w:rsidR="005A331E" w:rsidRPr="0078265F" w:rsidRDefault="005A331E" w:rsidP="005A331E">
      <w:pPr>
        <w:jc w:val="both"/>
      </w:pPr>
      <w:r w:rsidRPr="0078265F">
        <w:t xml:space="preserve">       «4» ставится, если ученик в основном обнаруживает усвоение изученного материала, умеет применить свои знания, хотя и допускает 2-3 ошибки.</w:t>
      </w:r>
    </w:p>
    <w:p w:rsidR="005A331E" w:rsidRPr="0078265F" w:rsidRDefault="005A331E" w:rsidP="005A331E">
      <w:pPr>
        <w:jc w:val="both"/>
      </w:pPr>
      <w:r w:rsidRPr="0078265F">
        <w:t xml:space="preserve">       «3» ставится, если ученик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rsidR="005A331E" w:rsidRPr="0078265F" w:rsidRDefault="005A331E" w:rsidP="005A331E">
      <w:pPr>
        <w:jc w:val="both"/>
      </w:pPr>
      <w:r w:rsidRPr="0078265F">
        <w:lastRenderedPageBreak/>
        <w:t xml:space="preserve">       «2» ставится, если ученик обнаруживает плохое знание учебного материала, не справляется с большинством грамматических заданий.</w:t>
      </w:r>
    </w:p>
    <w:p w:rsidR="005A331E" w:rsidRPr="00463998" w:rsidRDefault="005A331E" w:rsidP="00463998">
      <w:pPr>
        <w:numPr>
          <w:ilvl w:val="1"/>
          <w:numId w:val="2"/>
        </w:numPr>
        <w:jc w:val="center"/>
        <w:rPr>
          <w:b/>
        </w:rPr>
      </w:pPr>
      <w:r w:rsidRPr="00463998">
        <w:rPr>
          <w:b/>
        </w:rPr>
        <w:t>Изложения и сочинения</w:t>
      </w:r>
    </w:p>
    <w:p w:rsidR="005A331E" w:rsidRPr="0078265F" w:rsidRDefault="005A331E" w:rsidP="005A331E">
      <w:pPr>
        <w:jc w:val="both"/>
      </w:pPr>
      <w:r w:rsidRPr="0078265F">
        <w:t xml:space="preserve">        Изложения и сочинения в коррекционной школе могут быть только обучающего характера. При проведении изложения учитель должен тщательно отбирать материал, учитывая тему рассказа, его объем, трудности в содержании синтаксических конструкций, словаря и орфографии. В </w:t>
      </w:r>
      <w:r w:rsidRPr="0078265F">
        <w:rPr>
          <w:lang w:val="en-US"/>
        </w:rPr>
        <w:t>V</w:t>
      </w:r>
      <w:r w:rsidRPr="0078265F">
        <w:t xml:space="preserve"> классе для изложений даются тексты повествовательного характера, объемом 20-45 слов, в последующие годы тексты усложняются как по содержанию, так и по объему: в </w:t>
      </w:r>
      <w:r w:rsidRPr="0078265F">
        <w:rPr>
          <w:lang w:val="en-US"/>
        </w:rPr>
        <w:t>VI</w:t>
      </w:r>
      <w:r w:rsidRPr="0078265F">
        <w:t>-</w:t>
      </w:r>
      <w:r w:rsidRPr="0078265F">
        <w:rPr>
          <w:lang w:val="en-US"/>
        </w:rPr>
        <w:t>VII</w:t>
      </w:r>
      <w:r w:rsidRPr="0078265F">
        <w:t xml:space="preserve">- 45-70 слов, </w:t>
      </w:r>
      <w:r w:rsidRPr="0078265F">
        <w:rPr>
          <w:lang w:val="en-US"/>
        </w:rPr>
        <w:t>VIII</w:t>
      </w:r>
      <w:r w:rsidRPr="0078265F">
        <w:t>-</w:t>
      </w:r>
      <w:r w:rsidRPr="0078265F">
        <w:rPr>
          <w:lang w:val="en-US"/>
        </w:rPr>
        <w:t>IX</w:t>
      </w:r>
      <w:r w:rsidRPr="0078265F">
        <w:t xml:space="preserve"> классах – 70-100 слов. Изложения пишутся по готовому плану или составленному коллективно под руководством учителя, в </w:t>
      </w:r>
      <w:r w:rsidRPr="0078265F">
        <w:rPr>
          <w:lang w:val="en-US"/>
        </w:rPr>
        <w:t>VIII</w:t>
      </w:r>
      <w:r w:rsidRPr="0078265F">
        <w:t>-</w:t>
      </w:r>
      <w:r w:rsidRPr="0078265F">
        <w:rPr>
          <w:lang w:val="en-US"/>
        </w:rPr>
        <w:t>IX</w:t>
      </w:r>
      <w:r w:rsidRPr="0078265F">
        <w:t xml:space="preserve"> классах допускается самостоятельное составление планов учащимися.</w:t>
      </w:r>
    </w:p>
    <w:p w:rsidR="005A331E" w:rsidRPr="0078265F" w:rsidRDefault="005A331E" w:rsidP="005A331E">
      <w:pPr>
        <w:jc w:val="both"/>
      </w:pPr>
      <w:r w:rsidRPr="0078265F">
        <w:t xml:space="preserve">      При оценке изложений и сочинений учитываются правильность, полнота и последовательность передачи содержания.</w:t>
      </w:r>
    </w:p>
    <w:p w:rsidR="005A331E" w:rsidRPr="0078265F" w:rsidRDefault="005A331E" w:rsidP="005A331E">
      <w:pPr>
        <w:jc w:val="both"/>
      </w:pPr>
      <w:r w:rsidRPr="0078265F">
        <w:t xml:space="preserve">      При проверке изложений и сочинений выводится одна общая оценка, охватывающая все стороны данной работы.</w:t>
      </w:r>
    </w:p>
    <w:p w:rsidR="005A331E" w:rsidRPr="0078265F" w:rsidRDefault="005A331E" w:rsidP="005A331E">
      <w:pPr>
        <w:jc w:val="both"/>
      </w:pPr>
      <w:r w:rsidRPr="0078265F">
        <w:t xml:space="preserve">      Отметка «5» ставится ученику за правильное, полное, последовательное изложение авторского текста (темы) без ошибок в построении предложений, употреблении слов; допускаются 1-2 орфографические ошибки.</w:t>
      </w:r>
    </w:p>
    <w:p w:rsidR="005A331E" w:rsidRPr="0078265F" w:rsidRDefault="005A331E" w:rsidP="005A331E">
      <w:pPr>
        <w:jc w:val="both"/>
      </w:pPr>
      <w:r w:rsidRPr="0078265F">
        <w:t xml:space="preserve">       «4» ставится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предложения, допускается 3-4 орфографические ошибки.</w:t>
      </w:r>
    </w:p>
    <w:p w:rsidR="005A331E" w:rsidRPr="0078265F" w:rsidRDefault="005A331E" w:rsidP="005A331E">
      <w:pPr>
        <w:jc w:val="both"/>
      </w:pPr>
      <w:r w:rsidRPr="0078265F">
        <w:t xml:space="preserve">       «3» ставится за изложение (сочинение), написанное с отступлениями от авторского текста (темы), с 2-3 ошибками в построении предложения и употреблении слов, влияющих на понимание основного смысла, 5-6 орфографическими ошибками.</w:t>
      </w:r>
    </w:p>
    <w:p w:rsidR="005A331E" w:rsidRPr="0078265F" w:rsidRDefault="005A331E" w:rsidP="005A331E">
      <w:pPr>
        <w:jc w:val="both"/>
      </w:pPr>
      <w:r w:rsidRPr="0078265F">
        <w:t xml:space="preserve">       «2» ставится за изложение (сочинение), в котором имеются значительные отступления от авторского текста (тема не раскрыта), имеется более 4 ошибок в построении предложений и употреблении слов, более 6 орфографических ошибок.</w:t>
      </w:r>
    </w:p>
    <w:p w:rsidR="005A331E" w:rsidRPr="0078265F" w:rsidRDefault="005A331E" w:rsidP="005A331E">
      <w:pPr>
        <w:jc w:val="both"/>
      </w:pPr>
      <w:r w:rsidRPr="0078265F">
        <w:t xml:space="preserve">                Перед написанием изложений и сочинений должна быть проведена подготовительная работа. На самом уроке трудные в отношении орфографии слова выписываются на доске; учащимся разрешается пользоваться орфографическим словарем, обращаться к учителю.</w:t>
      </w:r>
    </w:p>
    <w:p w:rsidR="005A331E" w:rsidRPr="0078265F" w:rsidRDefault="005A331E" w:rsidP="005A331E">
      <w:pPr>
        <w:jc w:val="both"/>
      </w:pPr>
      <w:r w:rsidRPr="0078265F">
        <w:t xml:space="preserve">        В исключительных случаях, когда в основном при правильной, последовательной передаче содержания допущено 7 и более орфографических ошибок, </w:t>
      </w:r>
      <w:proofErr w:type="gramStart"/>
      <w:r w:rsidRPr="0078265F">
        <w:t>возможно</w:t>
      </w:r>
      <w:proofErr w:type="gramEnd"/>
      <w:r w:rsidRPr="0078265F">
        <w:t xml:space="preserve"> выставить две оценки – за грамотность и изложение содержания.</w:t>
      </w:r>
    </w:p>
    <w:p w:rsidR="005A331E" w:rsidRPr="0078265F" w:rsidRDefault="005A331E" w:rsidP="005A331E">
      <w:pPr>
        <w:jc w:val="center"/>
        <w:rPr>
          <w:b/>
        </w:rPr>
      </w:pPr>
    </w:p>
    <w:p w:rsidR="005A331E" w:rsidRPr="0078265F" w:rsidRDefault="005A331E" w:rsidP="00463998">
      <w:pPr>
        <w:jc w:val="center"/>
        <w:rPr>
          <w:b/>
        </w:rPr>
      </w:pPr>
      <w:r w:rsidRPr="0078265F">
        <w:rPr>
          <w:b/>
        </w:rPr>
        <w:t>УЧЕБНО-МЕТОДИЧЕСКАЯ ЛИТЕРАТУРА</w:t>
      </w:r>
    </w:p>
    <w:p w:rsidR="005A331E" w:rsidRPr="0078265F" w:rsidRDefault="005A331E" w:rsidP="005A331E">
      <w:r w:rsidRPr="0078265F">
        <w:tab/>
      </w:r>
    </w:p>
    <w:p w:rsidR="005A331E" w:rsidRPr="0078265F" w:rsidRDefault="005A331E" w:rsidP="005A331E">
      <w:pPr>
        <w:jc w:val="both"/>
        <w:rPr>
          <w:rFonts w:eastAsia="Times New Roman"/>
          <w:bCs/>
        </w:rPr>
      </w:pPr>
      <w:r w:rsidRPr="0078265F">
        <w:rPr>
          <w:color w:val="000000"/>
        </w:rPr>
        <w:t>«Программы специальной (коррекционной) образовательной школы VIII вида» под редакцией Воронковой В.В. (Допущено Министерством образования и науки Российской Федерации, 6-е издание, 2013 год).</w:t>
      </w:r>
      <w:r w:rsidRPr="0078265F">
        <w:t xml:space="preserve"> </w:t>
      </w:r>
    </w:p>
    <w:p w:rsidR="005A331E" w:rsidRPr="0078265F" w:rsidRDefault="005A331E" w:rsidP="00463998">
      <w:pPr>
        <w:spacing w:line="0" w:lineRule="atLeast"/>
        <w:ind w:firstLine="560"/>
        <w:rPr>
          <w:rFonts w:eastAsia="Times New Roman"/>
        </w:rPr>
      </w:pPr>
      <w:r w:rsidRPr="0078265F">
        <w:rPr>
          <w:rFonts w:eastAsia="Times New Roman"/>
          <w:b/>
        </w:rPr>
        <w:t>Русский язык. 8 класс:</w:t>
      </w:r>
      <w:r w:rsidRPr="0078265F">
        <w:rPr>
          <w:rFonts w:eastAsia="Times New Roman"/>
        </w:rPr>
        <w:t xml:space="preserve"> учебник для общеобразовательных организаций, реализующих адаптированные основные общеобразовательные программы / авт.-сост. Н.Г. </w:t>
      </w:r>
      <w:proofErr w:type="spellStart"/>
      <w:r w:rsidRPr="0078265F">
        <w:rPr>
          <w:rFonts w:eastAsia="Times New Roman"/>
        </w:rPr>
        <w:t>Г</w:t>
      </w:r>
      <w:r>
        <w:rPr>
          <w:rFonts w:eastAsia="Times New Roman"/>
        </w:rPr>
        <w:t>алунчикова</w:t>
      </w:r>
      <w:proofErr w:type="spellEnd"/>
      <w:r>
        <w:rPr>
          <w:rFonts w:eastAsia="Times New Roman"/>
        </w:rPr>
        <w:t>, Э.В. Якубовская.- 8-е изд. – М.: Просвещение, 2013</w:t>
      </w:r>
    </w:p>
    <w:p w:rsidR="005A331E" w:rsidRPr="0078265F" w:rsidRDefault="005A331E" w:rsidP="005A331E">
      <w:r w:rsidRPr="0078265F">
        <w:rPr>
          <w:b/>
          <w:i/>
        </w:rPr>
        <w:t>Методические пособия:</w:t>
      </w:r>
    </w:p>
    <w:p w:rsidR="005A331E" w:rsidRPr="0078265F" w:rsidRDefault="005A331E" w:rsidP="005A331E">
      <w:pPr>
        <w:numPr>
          <w:ilvl w:val="0"/>
          <w:numId w:val="3"/>
        </w:numPr>
      </w:pPr>
      <w:r w:rsidRPr="0078265F">
        <w:t xml:space="preserve">Учебное пособие для педагогических институтов под редакцией А.К.Аксеновой «Методика обучения русскому языку в коррекционной школе </w:t>
      </w:r>
      <w:r w:rsidRPr="0078265F">
        <w:rPr>
          <w:lang w:val="en-US"/>
        </w:rPr>
        <w:t>VIII</w:t>
      </w:r>
      <w:r w:rsidRPr="0078265F">
        <w:t xml:space="preserve"> вида».</w:t>
      </w:r>
    </w:p>
    <w:p w:rsidR="005A331E" w:rsidRPr="0078265F" w:rsidRDefault="005A331E" w:rsidP="005A331E">
      <w:pPr>
        <w:numPr>
          <w:ilvl w:val="0"/>
          <w:numId w:val="3"/>
        </w:numPr>
      </w:pPr>
      <w:r w:rsidRPr="0078265F">
        <w:t xml:space="preserve">«Уроки русского языка в коррекционной школе» под редакцией Н.Н. </w:t>
      </w:r>
      <w:proofErr w:type="spellStart"/>
      <w:r w:rsidRPr="0078265F">
        <w:t>Бебешиной</w:t>
      </w:r>
      <w:proofErr w:type="spellEnd"/>
      <w:r w:rsidRPr="0078265F">
        <w:t>, Ф.И.Самсоновой.</w:t>
      </w:r>
    </w:p>
    <w:p w:rsidR="005A331E" w:rsidRPr="0078265F" w:rsidRDefault="005A331E" w:rsidP="005A331E">
      <w:pPr>
        <w:numPr>
          <w:ilvl w:val="0"/>
          <w:numId w:val="3"/>
        </w:numPr>
      </w:pPr>
      <w:r w:rsidRPr="0078265F">
        <w:t xml:space="preserve">«Развитие речи учащихся на уроках грамматики и правописания» под редакцией А.К.Аксеновой, Н.Г. </w:t>
      </w:r>
      <w:proofErr w:type="spellStart"/>
      <w:r w:rsidRPr="0078265F">
        <w:t>Галунчиковой</w:t>
      </w:r>
      <w:proofErr w:type="spellEnd"/>
      <w:r w:rsidRPr="0078265F">
        <w:t>, М. «Просвещение», 2004 год.</w:t>
      </w:r>
    </w:p>
    <w:p w:rsidR="005A331E" w:rsidRPr="0078265F" w:rsidRDefault="005A331E" w:rsidP="005A331E"/>
    <w:p w:rsidR="005A331E" w:rsidRPr="0078265F" w:rsidRDefault="005A331E" w:rsidP="005A331E">
      <w:pPr>
        <w:spacing w:line="360" w:lineRule="auto"/>
      </w:pPr>
    </w:p>
    <w:p w:rsidR="0033656D" w:rsidRPr="0033656D" w:rsidRDefault="0033656D" w:rsidP="0033656D">
      <w:pPr>
        <w:jc w:val="center"/>
        <w:rPr>
          <w:rFonts w:eastAsia="Times New Roman"/>
          <w:b/>
        </w:rPr>
      </w:pPr>
      <w:r w:rsidRPr="0033656D">
        <w:rPr>
          <w:rFonts w:eastAsia="Times New Roman"/>
          <w:b/>
        </w:rPr>
        <w:lastRenderedPageBreak/>
        <w:t>Календарно – тематическое планирование</w:t>
      </w:r>
    </w:p>
    <w:p w:rsidR="0033656D" w:rsidRPr="0033656D" w:rsidRDefault="0033656D" w:rsidP="0033656D">
      <w:pPr>
        <w:jc w:val="center"/>
        <w:rPr>
          <w:rFonts w:eastAsia="Times New Roman"/>
          <w:b/>
        </w:rPr>
      </w:pPr>
    </w:p>
    <w:tbl>
      <w:tblPr>
        <w:tblW w:w="15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6945"/>
        <w:gridCol w:w="1276"/>
        <w:gridCol w:w="1985"/>
        <w:gridCol w:w="3827"/>
        <w:gridCol w:w="254"/>
      </w:tblGrid>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b/>
                <w:bCs/>
              </w:rPr>
            </w:pPr>
            <w:r w:rsidRPr="0033656D">
              <w:rPr>
                <w:rFonts w:eastAsia="Times New Roman"/>
                <w:b/>
                <w:bCs/>
              </w:rPr>
              <w:t>№</w:t>
            </w:r>
          </w:p>
          <w:p w:rsidR="0033656D" w:rsidRPr="0033656D" w:rsidRDefault="0033656D" w:rsidP="0033656D">
            <w:pPr>
              <w:spacing w:after="200"/>
              <w:rPr>
                <w:rFonts w:eastAsia="Times New Roman"/>
                <w:b/>
                <w:bCs/>
              </w:rPr>
            </w:pPr>
            <w:proofErr w:type="gramStart"/>
            <w:r w:rsidRPr="0033656D">
              <w:rPr>
                <w:rFonts w:eastAsia="Times New Roman"/>
                <w:b/>
                <w:bCs/>
              </w:rPr>
              <w:t>п</w:t>
            </w:r>
            <w:proofErr w:type="gramEnd"/>
            <w:r w:rsidRPr="0033656D">
              <w:rPr>
                <w:rFonts w:eastAsia="Times New Roman"/>
                <w:b/>
                <w:bCs/>
                <w:lang w:val="en-US"/>
              </w:rPr>
              <w:t>/</w:t>
            </w:r>
            <w:r w:rsidRPr="0033656D">
              <w:rPr>
                <w:rFonts w:eastAsia="Times New Roman"/>
                <w:b/>
                <w:bCs/>
              </w:rPr>
              <w:t>п</w:t>
            </w:r>
          </w:p>
        </w:tc>
        <w:tc>
          <w:tcPr>
            <w:tcW w:w="694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jc w:val="center"/>
              <w:rPr>
                <w:rFonts w:eastAsia="Times New Roman"/>
                <w:b/>
                <w:bCs/>
              </w:rPr>
            </w:pPr>
            <w:r w:rsidRPr="0033656D">
              <w:rPr>
                <w:rFonts w:eastAsia="Times New Roman"/>
                <w:b/>
              </w:rPr>
              <w:t>Тема</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autoSpaceDE w:val="0"/>
              <w:autoSpaceDN w:val="0"/>
              <w:adjustRightInd w:val="0"/>
              <w:spacing w:after="200"/>
              <w:rPr>
                <w:rFonts w:eastAsia="Times New Roman"/>
                <w:b/>
              </w:rPr>
            </w:pPr>
            <w:r w:rsidRPr="0033656D">
              <w:rPr>
                <w:rFonts w:eastAsia="Times New Roman"/>
                <w:b/>
              </w:rPr>
              <w:t xml:space="preserve"> Кол-во </w:t>
            </w:r>
          </w:p>
          <w:p w:rsidR="0033656D" w:rsidRPr="0033656D" w:rsidRDefault="0033656D" w:rsidP="0033656D">
            <w:pPr>
              <w:autoSpaceDE w:val="0"/>
              <w:autoSpaceDN w:val="0"/>
              <w:adjustRightInd w:val="0"/>
              <w:spacing w:after="200"/>
              <w:rPr>
                <w:rFonts w:eastAsia="Times New Roman"/>
                <w:b/>
              </w:rPr>
            </w:pPr>
            <w:r w:rsidRPr="0033656D">
              <w:rPr>
                <w:rFonts w:eastAsia="Times New Roman"/>
                <w:b/>
              </w:rPr>
              <w:t>часов</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jc w:val="center"/>
              <w:rPr>
                <w:rFonts w:eastAsia="Times New Roman"/>
                <w:b/>
                <w:bCs/>
              </w:rPr>
            </w:pPr>
            <w:r w:rsidRPr="0033656D">
              <w:rPr>
                <w:rFonts w:eastAsia="Times New Roman"/>
                <w:b/>
                <w:bCs/>
              </w:rPr>
              <w:t>Сроки план</w:t>
            </w: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jc w:val="center"/>
              <w:rPr>
                <w:rFonts w:eastAsia="Times New Roman"/>
                <w:b/>
                <w:bCs/>
              </w:rPr>
            </w:pPr>
            <w:r w:rsidRPr="0033656D">
              <w:rPr>
                <w:rFonts w:eastAsia="Times New Roman"/>
                <w:b/>
                <w:bCs/>
              </w:rPr>
              <w:t>Словарные слова</w:t>
            </w: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jc w:val="both"/>
              <w:rPr>
                <w:rFonts w:eastAsia="Times New Roman"/>
              </w:rPr>
            </w:pPr>
            <w:r w:rsidRPr="0033656D">
              <w:rPr>
                <w:rFonts w:eastAsia="Times New Roman"/>
                <w:b/>
              </w:rPr>
              <w:t xml:space="preserve">Инструктаж. </w:t>
            </w:r>
            <w:r w:rsidRPr="0033656D">
              <w:rPr>
                <w:rFonts w:eastAsia="Times New Roman"/>
              </w:rPr>
              <w:t xml:space="preserve">Повторение. Предложение простое и сложное. Сложные предложения с союзами и, а, но и без них. </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Отечество Гражданин Конституция</w:t>
            </w: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vAlign w:val="center"/>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 xml:space="preserve">Однородные члены </w:t>
            </w:r>
            <w:proofErr w:type="spellStart"/>
            <w:r w:rsidRPr="0033656D">
              <w:rPr>
                <w:rFonts w:eastAsia="Times New Roman"/>
              </w:rPr>
              <w:t>предложения</w:t>
            </w:r>
            <w:proofErr w:type="gramStart"/>
            <w:r w:rsidRPr="0033656D">
              <w:rPr>
                <w:rFonts w:eastAsia="Times New Roman"/>
              </w:rPr>
              <w:t>.П</w:t>
            </w:r>
            <w:proofErr w:type="gramEnd"/>
            <w:r w:rsidRPr="0033656D">
              <w:rPr>
                <w:rFonts w:eastAsia="Times New Roman"/>
              </w:rPr>
              <w:t>остановка</w:t>
            </w:r>
            <w:proofErr w:type="spellEnd"/>
            <w:r w:rsidRPr="0033656D">
              <w:rPr>
                <w:rFonts w:eastAsia="Times New Roman"/>
              </w:rPr>
              <w:t xml:space="preserve"> запятых при однородных членах предложения.</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jc w:val="both"/>
              <w:rPr>
                <w:rFonts w:eastAsia="Times New Roman"/>
              </w:rPr>
            </w:pPr>
            <w:proofErr w:type="gramStart"/>
            <w:r w:rsidRPr="0033656D">
              <w:rPr>
                <w:rFonts w:eastAsia="Times New Roman"/>
              </w:rPr>
              <w:t>Р</w:t>
            </w:r>
            <w:proofErr w:type="gramEnd"/>
            <w:r w:rsidRPr="0033656D">
              <w:rPr>
                <w:rFonts w:eastAsia="Times New Roman"/>
              </w:rPr>
              <w:t>/р. Деловое письмо. Объяснительная записка</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rPr>
          <w:trHeight w:val="463"/>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b/>
              </w:rPr>
            </w:pPr>
            <w:r w:rsidRPr="0033656D">
              <w:rPr>
                <w:rFonts w:eastAsia="Times New Roman"/>
                <w:b/>
              </w:rPr>
              <w:t xml:space="preserve">Входной контроль.             </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 xml:space="preserve">1 </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rPr>
          <w:trHeight w:val="839"/>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jc w:val="both"/>
              <w:rPr>
                <w:rFonts w:eastAsia="Times New Roman"/>
              </w:rPr>
            </w:pPr>
            <w:r w:rsidRPr="0033656D">
              <w:rPr>
                <w:rFonts w:eastAsia="Times New Roman"/>
              </w:rPr>
              <w:t xml:space="preserve"> Работа над ошибками. Состав слова.  Разбор по составу однокоренных слов, относящихся к разным частям речи.</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jc w:val="both"/>
              <w:rPr>
                <w:rFonts w:eastAsia="Times New Roman"/>
              </w:rPr>
            </w:pPr>
            <w:r w:rsidRPr="0033656D">
              <w:rPr>
                <w:rFonts w:eastAsia="Times New Roman"/>
              </w:rPr>
              <w:t>Образование слов при помощи приставки и суффикса.</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 xml:space="preserve">Правописание звонких и глухих согласных, ударных и безударных гласных в </w:t>
            </w:r>
            <w:proofErr w:type="gramStart"/>
            <w:r w:rsidRPr="0033656D">
              <w:rPr>
                <w:rFonts w:eastAsia="Times New Roman"/>
              </w:rPr>
              <w:t>корне слова</w:t>
            </w:r>
            <w:proofErr w:type="gramEnd"/>
            <w:r w:rsidRPr="0033656D">
              <w:rPr>
                <w:rFonts w:eastAsia="Times New Roman"/>
              </w:rPr>
              <w:t>.</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Демократия Демонстрация</w:t>
            </w:r>
          </w:p>
        </w:tc>
      </w:tr>
      <w:tr w:rsidR="0033656D" w:rsidRPr="0033656D" w:rsidTr="00FF2C83">
        <w:trPr>
          <w:trHeight w:val="727"/>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line="276" w:lineRule="auto"/>
              <w:jc w:val="both"/>
              <w:rPr>
                <w:rFonts w:eastAsia="Times New Roman"/>
              </w:rPr>
            </w:pPr>
            <w:r w:rsidRPr="0033656D">
              <w:rPr>
                <w:rFonts w:eastAsia="Times New Roman"/>
              </w:rPr>
              <w:t xml:space="preserve">Правописание непроизносимых согласных в </w:t>
            </w:r>
            <w:proofErr w:type="gramStart"/>
            <w:r w:rsidRPr="0033656D">
              <w:rPr>
                <w:rFonts w:eastAsia="Times New Roman"/>
              </w:rPr>
              <w:t>корне слова</w:t>
            </w:r>
            <w:proofErr w:type="gramEnd"/>
            <w:r w:rsidRPr="0033656D">
              <w:rPr>
                <w:rFonts w:eastAsia="Times New Roman"/>
              </w:rPr>
              <w:t>. Гласные и согласные в приставках.</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line="276" w:lineRule="auto"/>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rPr>
          <w:trHeight w:val="455"/>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Р.\р. Сочинение «Как я провё</w:t>
            </w:r>
            <w:proofErr w:type="gramStart"/>
            <w:r w:rsidRPr="0033656D">
              <w:rPr>
                <w:rFonts w:eastAsia="Times New Roman"/>
              </w:rPr>
              <w:t>л(</w:t>
            </w:r>
            <w:proofErr w:type="gramEnd"/>
            <w:r w:rsidRPr="0033656D">
              <w:rPr>
                <w:rFonts w:eastAsia="Times New Roman"/>
              </w:rPr>
              <w:t>а) летние каникулы»</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rPr>
          <w:trHeight w:val="653"/>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 xml:space="preserve"> Различение приставки и </w:t>
            </w:r>
            <w:proofErr w:type="spellStart"/>
            <w:r w:rsidRPr="0033656D">
              <w:rPr>
                <w:rFonts w:eastAsia="Times New Roman"/>
              </w:rPr>
              <w:t>предлога</w:t>
            </w:r>
            <w:proofErr w:type="gramStart"/>
            <w:r w:rsidRPr="0033656D">
              <w:rPr>
                <w:rFonts w:eastAsia="Times New Roman"/>
              </w:rPr>
              <w:t>.С</w:t>
            </w:r>
            <w:proofErr w:type="gramEnd"/>
            <w:r w:rsidRPr="0033656D">
              <w:rPr>
                <w:rFonts w:eastAsia="Times New Roman"/>
              </w:rPr>
              <w:t>ложные</w:t>
            </w:r>
            <w:proofErr w:type="spellEnd"/>
            <w:r w:rsidRPr="0033656D">
              <w:rPr>
                <w:rFonts w:eastAsia="Times New Roman"/>
              </w:rPr>
              <w:t xml:space="preserve"> слова, их правописание.</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Аэродром Типография Телеграф</w:t>
            </w:r>
          </w:p>
          <w:p w:rsidR="0033656D" w:rsidRPr="0033656D" w:rsidRDefault="0033656D" w:rsidP="0033656D">
            <w:pPr>
              <w:spacing w:after="200"/>
              <w:rPr>
                <w:rFonts w:eastAsia="Times New Roman"/>
              </w:rPr>
            </w:pPr>
          </w:p>
        </w:tc>
      </w:tr>
      <w:tr w:rsidR="0033656D" w:rsidRPr="0033656D" w:rsidTr="00FF2C83">
        <w:trPr>
          <w:trHeight w:val="639"/>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jc w:val="both"/>
              <w:rPr>
                <w:rFonts w:eastAsia="Times New Roman"/>
              </w:rPr>
            </w:pPr>
            <w:r w:rsidRPr="0033656D">
              <w:rPr>
                <w:rFonts w:eastAsia="Times New Roman"/>
              </w:rPr>
              <w:t xml:space="preserve">Образование сложных слов с помощью соединительных гласных </w:t>
            </w:r>
            <w:proofErr w:type="spellStart"/>
            <w:r w:rsidRPr="0033656D">
              <w:rPr>
                <w:rFonts w:eastAsia="Times New Roman"/>
              </w:rPr>
              <w:t>о</w:t>
            </w:r>
            <w:proofErr w:type="gramStart"/>
            <w:r w:rsidRPr="0033656D">
              <w:rPr>
                <w:rFonts w:eastAsia="Times New Roman"/>
              </w:rPr>
              <w:t>,е</w:t>
            </w:r>
            <w:proofErr w:type="spellEnd"/>
            <w:proofErr w:type="gramEnd"/>
            <w:r w:rsidRPr="0033656D">
              <w:rPr>
                <w:rFonts w:eastAsia="Times New Roman"/>
              </w:rPr>
              <w:t xml:space="preserve"> и без соединительных гласных.</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Электростанция</w:t>
            </w: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line="276" w:lineRule="auto"/>
              <w:jc w:val="both"/>
              <w:rPr>
                <w:rFonts w:eastAsia="Times New Roman"/>
              </w:rPr>
            </w:pPr>
            <w:r w:rsidRPr="0033656D">
              <w:rPr>
                <w:rFonts w:eastAsia="Times New Roman"/>
              </w:rPr>
              <w:t>Образование сложных слов с помощью иностранных корней.</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roofErr w:type="gramStart"/>
            <w:r w:rsidRPr="0033656D">
              <w:rPr>
                <w:rFonts w:eastAsia="Times New Roman"/>
              </w:rPr>
              <w:t>Р</w:t>
            </w:r>
            <w:proofErr w:type="gramEnd"/>
            <w:r w:rsidRPr="0033656D">
              <w:rPr>
                <w:rFonts w:eastAsia="Times New Roman"/>
              </w:rPr>
              <w:t>/р. Деловое письмо. Автобиография.</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b/>
              </w:rPr>
              <w:t xml:space="preserve">Контрольный диктант </w:t>
            </w:r>
            <w:r w:rsidRPr="0033656D">
              <w:rPr>
                <w:rFonts w:eastAsia="Times New Roman"/>
              </w:rPr>
              <w:t xml:space="preserve"> по теме «Предложение».</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rPr>
          <w:trHeight w:val="974"/>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Работа над ошибками</w:t>
            </w:r>
            <w:proofErr w:type="gramStart"/>
            <w:r w:rsidRPr="0033656D">
              <w:rPr>
                <w:rFonts w:eastAsia="Times New Roman"/>
              </w:rPr>
              <w:t xml:space="preserve"> .</w:t>
            </w:r>
            <w:proofErr w:type="gramEnd"/>
            <w:r w:rsidRPr="0033656D">
              <w:rPr>
                <w:rFonts w:eastAsia="Times New Roman"/>
              </w:rPr>
              <w:t xml:space="preserve">Части речи. </w:t>
            </w:r>
          </w:p>
          <w:p w:rsidR="0033656D" w:rsidRPr="0033656D" w:rsidRDefault="0033656D" w:rsidP="0033656D">
            <w:pPr>
              <w:spacing w:after="200"/>
              <w:jc w:val="both"/>
              <w:rPr>
                <w:rFonts w:eastAsia="Times New Roman"/>
              </w:rPr>
            </w:pPr>
            <w:r w:rsidRPr="0033656D">
              <w:rPr>
                <w:rFonts w:eastAsia="Times New Roman"/>
              </w:rPr>
              <w:t>Имя существительное и его грамматические признаки.</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 xml:space="preserve">Образование Квалификация </w:t>
            </w:r>
          </w:p>
        </w:tc>
      </w:tr>
      <w:tr w:rsidR="0033656D" w:rsidRPr="0033656D" w:rsidTr="00FF2C83">
        <w:trPr>
          <w:trHeight w:val="485"/>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Имена собственные, обозначающие  различные названия.</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 xml:space="preserve">Национальность Территория  </w:t>
            </w: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jc w:val="both"/>
              <w:rPr>
                <w:rFonts w:eastAsia="Times New Roman"/>
              </w:rPr>
            </w:pPr>
            <w:r w:rsidRPr="0033656D">
              <w:rPr>
                <w:rFonts w:eastAsia="Times New Roman"/>
              </w:rPr>
              <w:t xml:space="preserve"> Существительные единственного числа с шипящей на конце.</w:t>
            </w:r>
          </w:p>
          <w:p w:rsidR="0033656D" w:rsidRPr="0033656D" w:rsidRDefault="0033656D" w:rsidP="0033656D">
            <w:pPr>
              <w:spacing w:after="200" w:line="276" w:lineRule="auto"/>
              <w:jc w:val="both"/>
              <w:rPr>
                <w:rFonts w:eastAsia="Times New Roman"/>
              </w:rPr>
            </w:pPr>
            <w:r w:rsidRPr="0033656D">
              <w:rPr>
                <w:rFonts w:eastAsia="Times New Roman"/>
              </w:rPr>
              <w:t>Склонение имён существительных в единственном числе.</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Экскаватор Эскалатор Элеватор</w:t>
            </w: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jc w:val="both"/>
              <w:rPr>
                <w:rFonts w:eastAsia="Times New Roman"/>
              </w:rPr>
            </w:pPr>
            <w:r w:rsidRPr="0033656D">
              <w:rPr>
                <w:rFonts w:eastAsia="Times New Roman"/>
              </w:rPr>
              <w:t>Несклоняемые имена существительные</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 xml:space="preserve">Фойе, Кафе  Пианино </w:t>
            </w:r>
          </w:p>
        </w:tc>
      </w:tr>
      <w:tr w:rsidR="0033656D" w:rsidRPr="0033656D" w:rsidTr="00FF2C83">
        <w:trPr>
          <w:trHeight w:val="695"/>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jc w:val="both"/>
              <w:rPr>
                <w:rFonts w:eastAsia="Times New Roman"/>
              </w:rPr>
            </w:pPr>
            <w:r w:rsidRPr="0033656D">
              <w:rPr>
                <w:rFonts w:eastAsia="Times New Roman"/>
              </w:rPr>
              <w:t>Правописание падежных окончаний существительных во множественном числе.</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line="276" w:lineRule="auto"/>
              <w:contextualSpacing/>
              <w:jc w:val="both"/>
              <w:rPr>
                <w:rFonts w:eastAsia="Andale Sans UI" w:cs="Tahoma"/>
                <w:lang w:eastAsia="zh-CN" w:bidi="en-US"/>
              </w:rPr>
            </w:pPr>
            <w:r w:rsidRPr="0033656D">
              <w:rPr>
                <w:rFonts w:eastAsia="Andale Sans UI" w:cs="Tahoma"/>
                <w:lang w:eastAsia="zh-CN" w:bidi="en-US"/>
              </w:rPr>
              <w:t>Обобщающий урок по теме « Имя существительное».</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proofErr w:type="gramStart"/>
            <w:r w:rsidRPr="0033656D">
              <w:rPr>
                <w:rFonts w:eastAsia="Times New Roman"/>
              </w:rPr>
              <w:t>Р</w:t>
            </w:r>
            <w:proofErr w:type="gramEnd"/>
            <w:r w:rsidRPr="0033656D">
              <w:rPr>
                <w:rFonts w:eastAsia="Times New Roman"/>
              </w:rPr>
              <w:t>/р. Деловое письмо. Адрес.</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Галантерея Кулинария</w:t>
            </w: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Имя прилагательное. Родовые окончания прилагательных.</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line="276" w:lineRule="auto"/>
              <w:jc w:val="both"/>
              <w:rPr>
                <w:rFonts w:eastAsia="Times New Roman"/>
              </w:rPr>
            </w:pPr>
            <w:r w:rsidRPr="0033656D">
              <w:rPr>
                <w:rFonts w:eastAsia="Times New Roman"/>
              </w:rPr>
              <w:t>Правописание безударных окончаний прилагательных единственного числа.</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Экспедиция Континент</w:t>
            </w:r>
          </w:p>
        </w:tc>
      </w:tr>
      <w:tr w:rsidR="0033656D" w:rsidRPr="0033656D" w:rsidTr="00FF2C83">
        <w:trPr>
          <w:trHeight w:val="751"/>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line="276" w:lineRule="auto"/>
              <w:jc w:val="both"/>
              <w:rPr>
                <w:rFonts w:eastAsia="Times New Roman"/>
              </w:rPr>
            </w:pPr>
            <w:r w:rsidRPr="0033656D">
              <w:rPr>
                <w:rFonts w:eastAsia="Times New Roman"/>
              </w:rPr>
              <w:t>Правописание падежных окончаний прилагательных множественного числа.</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rPr>
          <w:trHeight w:val="705"/>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jc w:val="both"/>
              <w:rPr>
                <w:rFonts w:eastAsia="Times New Roman"/>
              </w:rPr>
            </w:pPr>
            <w:r w:rsidRPr="0033656D">
              <w:rPr>
                <w:rFonts w:eastAsia="Times New Roman"/>
              </w:rPr>
              <w:t xml:space="preserve">Склонение прилагательных единственного числа на </w:t>
            </w:r>
            <w:proofErr w:type="gramStart"/>
            <w:r w:rsidRPr="0033656D">
              <w:rPr>
                <w:rFonts w:eastAsia="Times New Roman"/>
              </w:rPr>
              <w:t>–</w:t>
            </w:r>
            <w:proofErr w:type="spellStart"/>
            <w:r w:rsidRPr="0033656D">
              <w:rPr>
                <w:rFonts w:eastAsia="Times New Roman"/>
              </w:rPr>
              <w:t>и</w:t>
            </w:r>
            <w:proofErr w:type="gramEnd"/>
            <w:r w:rsidRPr="0033656D">
              <w:rPr>
                <w:rFonts w:eastAsia="Times New Roman"/>
              </w:rPr>
              <w:t>й</w:t>
            </w:r>
            <w:proofErr w:type="spellEnd"/>
            <w:r w:rsidRPr="0033656D">
              <w:rPr>
                <w:rFonts w:eastAsia="Times New Roman"/>
              </w:rPr>
              <w:t xml:space="preserve">, - </w:t>
            </w:r>
            <w:proofErr w:type="spellStart"/>
            <w:r w:rsidRPr="0033656D">
              <w:rPr>
                <w:rFonts w:eastAsia="Times New Roman"/>
              </w:rPr>
              <w:t>ья</w:t>
            </w:r>
            <w:proofErr w:type="spellEnd"/>
            <w:r w:rsidRPr="0033656D">
              <w:rPr>
                <w:rFonts w:eastAsia="Times New Roman"/>
              </w:rPr>
              <w:t>, -</w:t>
            </w:r>
            <w:proofErr w:type="spellStart"/>
            <w:r w:rsidRPr="0033656D">
              <w:rPr>
                <w:rFonts w:eastAsia="Times New Roman"/>
              </w:rPr>
              <w:t>ье</w:t>
            </w:r>
            <w:proofErr w:type="spellEnd"/>
            <w:r w:rsidRPr="0033656D">
              <w:rPr>
                <w:rFonts w:eastAsia="Times New Roman"/>
              </w:rPr>
              <w:t>. Склонение прилагательных во множественном числе на – ь</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 xml:space="preserve">Искусство Фестиваль Абонемент </w:t>
            </w:r>
          </w:p>
          <w:p w:rsidR="0033656D" w:rsidRPr="0033656D" w:rsidRDefault="0033656D" w:rsidP="0033656D">
            <w:pPr>
              <w:spacing w:after="200"/>
              <w:rPr>
                <w:rFonts w:eastAsia="Times New Roman"/>
              </w:rPr>
            </w:pPr>
          </w:p>
        </w:tc>
      </w:tr>
      <w:tr w:rsidR="0033656D" w:rsidRPr="0033656D" w:rsidTr="00FF2C83">
        <w:trPr>
          <w:trHeight w:val="12"/>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line="276" w:lineRule="auto"/>
              <w:rPr>
                <w:rFonts w:eastAsia="Times New Roman"/>
              </w:rPr>
            </w:pPr>
            <w:r w:rsidRPr="0033656D">
              <w:rPr>
                <w:rFonts w:eastAsia="Times New Roman"/>
              </w:rPr>
              <w:t>Изложение текста по опорным словосочетаниям. «Волки»</w:t>
            </w:r>
            <w:proofErr w:type="gramStart"/>
            <w:r w:rsidRPr="0033656D">
              <w:rPr>
                <w:rFonts w:eastAsia="Times New Roman"/>
              </w:rPr>
              <w:t>.</w:t>
            </w:r>
            <w:proofErr w:type="gramEnd"/>
            <w:r w:rsidRPr="0033656D">
              <w:rPr>
                <w:rFonts w:eastAsia="Times New Roman"/>
              </w:rPr>
              <w:t xml:space="preserve"> (</w:t>
            </w:r>
            <w:proofErr w:type="gramStart"/>
            <w:r w:rsidRPr="0033656D">
              <w:rPr>
                <w:rFonts w:eastAsia="Times New Roman"/>
              </w:rPr>
              <w:t>с</w:t>
            </w:r>
            <w:proofErr w:type="gramEnd"/>
            <w:r w:rsidRPr="0033656D">
              <w:rPr>
                <w:rFonts w:eastAsia="Times New Roman"/>
              </w:rPr>
              <w:t>.100.)</w:t>
            </w:r>
          </w:p>
          <w:p w:rsidR="0033656D" w:rsidRPr="0033656D" w:rsidRDefault="0033656D" w:rsidP="0033656D">
            <w:pPr>
              <w:spacing w:after="200" w:line="276" w:lineRule="auto"/>
              <w:rPr>
                <w:rFonts w:eastAsia="Times New Roman"/>
              </w:rPr>
            </w:pP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line="276" w:lineRule="auto"/>
              <w:rPr>
                <w:rFonts w:eastAsia="Times New Roman"/>
              </w:rPr>
            </w:pPr>
            <w:r w:rsidRPr="0033656D">
              <w:rPr>
                <w:rFonts w:eastAsia="Times New Roman"/>
                <w:b/>
              </w:rPr>
              <w:t xml:space="preserve">Контрольный диктант </w:t>
            </w:r>
            <w:r w:rsidRPr="0033656D">
              <w:rPr>
                <w:rFonts w:eastAsia="Times New Roman"/>
              </w:rPr>
              <w:t>по теме «Имя прилагательное».</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Работа над ошибками. Местоимение, как часть речи.</w:t>
            </w:r>
          </w:p>
          <w:p w:rsidR="0033656D" w:rsidRPr="0033656D" w:rsidRDefault="0033656D" w:rsidP="0033656D">
            <w:pPr>
              <w:spacing w:after="200" w:line="276" w:lineRule="auto"/>
              <w:jc w:val="both"/>
              <w:rPr>
                <w:rFonts w:eastAsia="Times New Roman"/>
              </w:rPr>
            </w:pPr>
            <w:r w:rsidRPr="0033656D">
              <w:rPr>
                <w:rFonts w:eastAsia="Times New Roman"/>
              </w:rPr>
              <w:t xml:space="preserve">Лицо и число местоимений. </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line="276" w:lineRule="auto"/>
              <w:jc w:val="both"/>
              <w:rPr>
                <w:rFonts w:eastAsia="Times New Roman"/>
              </w:rPr>
            </w:pPr>
            <w:r w:rsidRPr="0033656D">
              <w:rPr>
                <w:rFonts w:eastAsia="Times New Roman"/>
              </w:rPr>
              <w:t>Местоимения 3-го лица единственного числа.</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Склонение личных местоимений 1-го , 2-го и 3-го лица.</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Бюллетень Регистратура</w:t>
            </w: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Правописание предлогов с местоимениями.</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 xml:space="preserve">Пациент </w:t>
            </w: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Правописание местоимений 1,2 и 3-го лица.</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 xml:space="preserve"> Повторение </w:t>
            </w:r>
            <w:proofErr w:type="gramStart"/>
            <w:r w:rsidRPr="0033656D">
              <w:rPr>
                <w:rFonts w:eastAsia="Times New Roman"/>
              </w:rPr>
              <w:t>изученного</w:t>
            </w:r>
            <w:proofErr w:type="gramEnd"/>
            <w:r w:rsidRPr="0033656D">
              <w:rPr>
                <w:rFonts w:eastAsia="Times New Roman"/>
              </w:rPr>
              <w:t>.</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Склонение и правописание личных местоимений единственного числа.</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jc w:val="both"/>
              <w:rPr>
                <w:rFonts w:eastAsia="Times New Roman"/>
              </w:rPr>
            </w:pPr>
            <w:r w:rsidRPr="0033656D">
              <w:rPr>
                <w:rFonts w:eastAsia="Times New Roman"/>
              </w:rPr>
              <w:t>Склонение и правописание личных местоимений множественного числа.</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roofErr w:type="gramStart"/>
            <w:r w:rsidRPr="0033656D">
              <w:rPr>
                <w:rFonts w:eastAsia="Times New Roman"/>
              </w:rPr>
              <w:t>Р</w:t>
            </w:r>
            <w:proofErr w:type="gramEnd"/>
            <w:r w:rsidRPr="0033656D">
              <w:rPr>
                <w:rFonts w:eastAsia="Times New Roman"/>
              </w:rPr>
              <w:t xml:space="preserve">/р. Деловое письмо. Заявление. </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jc w:val="both"/>
              <w:rPr>
                <w:rFonts w:eastAsia="Times New Roman"/>
                <w:b/>
              </w:rPr>
            </w:pPr>
            <w:r w:rsidRPr="0033656D">
              <w:rPr>
                <w:rFonts w:eastAsia="Times New Roman"/>
              </w:rPr>
              <w:t>Р.\р. Сочинение по составленному плану по рассказу И.Тургенева «</w:t>
            </w:r>
            <w:proofErr w:type="spellStart"/>
            <w:r w:rsidRPr="0033656D">
              <w:rPr>
                <w:rFonts w:eastAsia="Times New Roman"/>
              </w:rPr>
              <w:t>Муму</w:t>
            </w:r>
            <w:proofErr w:type="spellEnd"/>
            <w:r w:rsidRPr="0033656D">
              <w:rPr>
                <w:rFonts w:eastAsia="Times New Roman"/>
              </w:rPr>
              <w:t>».</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b/>
              </w:rPr>
            </w:pPr>
            <w:r w:rsidRPr="0033656D">
              <w:rPr>
                <w:rFonts w:eastAsia="Times New Roman"/>
                <w:b/>
              </w:rPr>
              <w:t>Контрольный диктант по теме «Личные местоимения».</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Работа над ошибками.</w:t>
            </w:r>
          </w:p>
          <w:p w:rsidR="0033656D" w:rsidRPr="0033656D" w:rsidRDefault="0033656D" w:rsidP="0033656D">
            <w:pPr>
              <w:spacing w:after="200"/>
              <w:jc w:val="both"/>
              <w:rPr>
                <w:rFonts w:eastAsia="Times New Roman"/>
              </w:rPr>
            </w:pPr>
            <w:r w:rsidRPr="0033656D">
              <w:rPr>
                <w:rFonts w:eastAsia="Times New Roman"/>
              </w:rPr>
              <w:t>Глагол.  Неопределённая форма глагола. Правописание шипящих на конце слова.</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line="276" w:lineRule="auto"/>
              <w:rPr>
                <w:rFonts w:eastAsia="Times New Roman"/>
              </w:rPr>
            </w:pPr>
            <w:r w:rsidRPr="0033656D">
              <w:rPr>
                <w:rFonts w:eastAsia="Times New Roman"/>
              </w:rPr>
              <w:t>Операция Рентген Санаторий</w:t>
            </w: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Изменение глаголов по временам.</w:t>
            </w:r>
          </w:p>
          <w:p w:rsidR="0033656D" w:rsidRPr="0033656D" w:rsidRDefault="0033656D" w:rsidP="0033656D">
            <w:pPr>
              <w:spacing w:after="200" w:line="276" w:lineRule="auto"/>
              <w:jc w:val="both"/>
              <w:rPr>
                <w:rFonts w:eastAsia="Times New Roman"/>
              </w:rPr>
            </w:pPr>
            <w:r w:rsidRPr="0033656D">
              <w:rPr>
                <w:rFonts w:eastAsia="Times New Roman"/>
              </w:rPr>
              <w:t>Прошедшее время глагола. Род и число.</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Секретарь Швея</w:t>
            </w:r>
          </w:p>
        </w:tc>
      </w:tr>
      <w:tr w:rsidR="0033656D" w:rsidRPr="0033656D" w:rsidTr="00FF2C83">
        <w:trPr>
          <w:trHeight w:val="12"/>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line="276" w:lineRule="auto"/>
              <w:rPr>
                <w:rFonts w:eastAsia="Times New Roman"/>
              </w:rPr>
            </w:pPr>
            <w:r w:rsidRPr="0033656D">
              <w:rPr>
                <w:rFonts w:eastAsia="Times New Roman"/>
                <w:b/>
              </w:rPr>
              <w:t xml:space="preserve">Не </w:t>
            </w:r>
            <w:r w:rsidRPr="0033656D">
              <w:rPr>
                <w:rFonts w:eastAsia="Times New Roman"/>
              </w:rPr>
              <w:t>с глаголами.</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Изменение глаголов по лицам и числам.</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vMerge w:val="restart"/>
            <w:tcBorders>
              <w:top w:val="single" w:sz="4" w:space="0" w:color="auto"/>
              <w:left w:val="single" w:sz="4" w:space="0" w:color="auto"/>
              <w:right w:val="single" w:sz="4" w:space="0" w:color="auto"/>
            </w:tcBorders>
          </w:tcPr>
          <w:p w:rsidR="0033656D" w:rsidRPr="0033656D" w:rsidRDefault="0033656D" w:rsidP="0033656D">
            <w:pPr>
              <w:spacing w:after="200"/>
              <w:jc w:val="both"/>
              <w:rPr>
                <w:rFonts w:eastAsia="Times New Roman"/>
              </w:rPr>
            </w:pPr>
            <w:proofErr w:type="gramStart"/>
            <w:r w:rsidRPr="0033656D">
              <w:rPr>
                <w:rFonts w:eastAsia="Times New Roman"/>
              </w:rPr>
              <w:t>Р</w:t>
            </w:r>
            <w:proofErr w:type="gramEnd"/>
            <w:r w:rsidRPr="0033656D">
              <w:rPr>
                <w:rFonts w:eastAsia="Times New Roman"/>
              </w:rPr>
              <w:t>/р. Творческое упражнение по картине Левитана И. И. «Вечерний звон»</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4081" w:type="dxa"/>
            <w:gridSpan w:val="2"/>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rPr>
          <w:gridAfter w:val="4"/>
          <w:wAfter w:w="7342" w:type="dxa"/>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bCs/>
              </w:rPr>
            </w:pPr>
          </w:p>
        </w:tc>
        <w:tc>
          <w:tcPr>
            <w:tcW w:w="6945" w:type="dxa"/>
            <w:vMerge/>
            <w:tcBorders>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rPr>
          <w:gridAfter w:val="1"/>
          <w:wAfter w:w="254" w:type="dxa"/>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 xml:space="preserve"> Правописание глаголов 2-го лица единственного числа.</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3827"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rPr>
          <w:gridAfter w:val="1"/>
          <w:wAfter w:w="254" w:type="dxa"/>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 xml:space="preserve"> Глаголы 3-го лица.</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3827"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rPr>
          <w:gridAfter w:val="1"/>
          <w:wAfter w:w="254" w:type="dxa"/>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 xml:space="preserve"> Правописание глаголов на </w:t>
            </w:r>
            <w:proofErr w:type="gramStart"/>
            <w:r w:rsidRPr="0033656D">
              <w:rPr>
                <w:rFonts w:eastAsia="Times New Roman"/>
                <w:b/>
              </w:rPr>
              <w:t>–</w:t>
            </w:r>
            <w:proofErr w:type="spellStart"/>
            <w:r w:rsidRPr="0033656D">
              <w:rPr>
                <w:rFonts w:eastAsia="Times New Roman"/>
                <w:b/>
              </w:rPr>
              <w:t>т</w:t>
            </w:r>
            <w:proofErr w:type="gramEnd"/>
            <w:r w:rsidRPr="0033656D">
              <w:rPr>
                <w:rFonts w:eastAsia="Times New Roman"/>
                <w:b/>
              </w:rPr>
              <w:t>ься</w:t>
            </w:r>
            <w:proofErr w:type="spellEnd"/>
            <w:r w:rsidRPr="0033656D">
              <w:rPr>
                <w:rFonts w:eastAsia="Times New Roman"/>
                <w:b/>
              </w:rPr>
              <w:t>, -</w:t>
            </w:r>
            <w:proofErr w:type="spellStart"/>
            <w:r w:rsidRPr="0033656D">
              <w:rPr>
                <w:rFonts w:eastAsia="Times New Roman"/>
                <w:b/>
              </w:rPr>
              <w:t>тся</w:t>
            </w:r>
            <w:proofErr w:type="spellEnd"/>
            <w:r w:rsidRPr="0033656D">
              <w:rPr>
                <w:rFonts w:eastAsia="Times New Roman"/>
                <w:b/>
              </w:rPr>
              <w:t>.</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3827"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 xml:space="preserve"> </w:t>
            </w:r>
          </w:p>
        </w:tc>
      </w:tr>
      <w:tr w:rsidR="0033656D" w:rsidRPr="0033656D" w:rsidTr="00FF2C83">
        <w:trPr>
          <w:gridAfter w:val="1"/>
          <w:wAfter w:w="254" w:type="dxa"/>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Упражнения на закрепление.</w:t>
            </w:r>
          </w:p>
          <w:p w:rsidR="0033656D" w:rsidRPr="0033656D" w:rsidRDefault="0033656D" w:rsidP="0033656D">
            <w:pPr>
              <w:spacing w:after="200" w:line="276" w:lineRule="auto"/>
              <w:jc w:val="both"/>
              <w:rPr>
                <w:rFonts w:eastAsia="Times New Roman"/>
              </w:rPr>
            </w:pPr>
            <w:r w:rsidRPr="0033656D">
              <w:rPr>
                <w:rFonts w:eastAsia="Times New Roman"/>
              </w:rPr>
              <w:t>Тренировочные упражнения.</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3827"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Парашют</w:t>
            </w:r>
          </w:p>
        </w:tc>
      </w:tr>
      <w:tr w:rsidR="0033656D" w:rsidRPr="0033656D" w:rsidTr="00FF2C83">
        <w:trPr>
          <w:gridAfter w:val="1"/>
          <w:wAfter w:w="254" w:type="dxa"/>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jc w:val="both"/>
              <w:rPr>
                <w:rFonts w:eastAsia="Times New Roman"/>
              </w:rPr>
            </w:pPr>
            <w:r w:rsidRPr="0033656D">
              <w:rPr>
                <w:rFonts w:eastAsia="Times New Roman"/>
              </w:rPr>
              <w:t>Упражнения на закрепление темы «Правописание окончаний глаголов»</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3827"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rPr>
          <w:gridAfter w:val="1"/>
          <w:wAfter w:w="254" w:type="dxa"/>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Изменение глаголов по лицам и числам.</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3827"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rPr>
          <w:gridAfter w:val="1"/>
          <w:wAfter w:w="254" w:type="dxa"/>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right w:val="single" w:sz="4" w:space="0" w:color="auto"/>
            </w:tcBorders>
          </w:tcPr>
          <w:p w:rsidR="0033656D" w:rsidRPr="0033656D" w:rsidRDefault="0033656D" w:rsidP="0033656D">
            <w:pPr>
              <w:spacing w:after="200"/>
              <w:rPr>
                <w:rFonts w:eastAsia="Times New Roman"/>
                <w:b/>
              </w:rPr>
            </w:pPr>
            <w:r w:rsidRPr="0033656D">
              <w:rPr>
                <w:rFonts w:eastAsia="Times New Roman"/>
              </w:rPr>
              <w:t xml:space="preserve"> </w:t>
            </w:r>
            <w:r w:rsidRPr="0033656D">
              <w:rPr>
                <w:rFonts w:eastAsia="Times New Roman"/>
                <w:b/>
              </w:rPr>
              <w:t>Контрольный диктант по теме «Глаголы 3-го лица»</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3827"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rPr>
          <w:gridAfter w:val="1"/>
          <w:wAfter w:w="254" w:type="dxa"/>
          <w:trHeight w:val="12"/>
        </w:trPr>
        <w:tc>
          <w:tcPr>
            <w:tcW w:w="993"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numPr>
                <w:ilvl w:val="0"/>
                <w:numId w:val="4"/>
              </w:numPr>
              <w:spacing w:after="200" w:line="276" w:lineRule="auto"/>
              <w:contextualSpacing/>
              <w:rPr>
                <w:rFonts w:eastAsia="Andale Sans UI" w:cs="Tahoma"/>
                <w:bCs/>
                <w:lang w:val="en-US" w:eastAsia="zh-CN" w:bidi="en-US"/>
              </w:rPr>
            </w:pPr>
          </w:p>
        </w:tc>
        <w:tc>
          <w:tcPr>
            <w:tcW w:w="694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jc w:val="both"/>
              <w:rPr>
                <w:rFonts w:eastAsia="Times New Roman"/>
              </w:rPr>
            </w:pPr>
            <w:r w:rsidRPr="0033656D">
              <w:rPr>
                <w:rFonts w:eastAsia="Times New Roman"/>
              </w:rPr>
              <w:t xml:space="preserve">  Работа над ошибками. </w:t>
            </w:r>
            <w:r w:rsidRPr="0033656D">
              <w:rPr>
                <w:rFonts w:eastAsia="Times New Roman"/>
                <w:lang w:val="en-US"/>
              </w:rPr>
              <w:t>I</w:t>
            </w:r>
            <w:r w:rsidRPr="0033656D">
              <w:rPr>
                <w:rFonts w:eastAsia="Times New Roman"/>
              </w:rPr>
              <w:t xml:space="preserve">-е и </w:t>
            </w:r>
            <w:r w:rsidRPr="0033656D">
              <w:rPr>
                <w:rFonts w:eastAsia="Times New Roman"/>
                <w:lang w:val="en-US"/>
              </w:rPr>
              <w:t>II</w:t>
            </w:r>
            <w:r w:rsidRPr="0033656D">
              <w:rPr>
                <w:rFonts w:eastAsia="Times New Roman"/>
              </w:rPr>
              <w:t>-е спряжение глаголов.</w:t>
            </w:r>
          </w:p>
        </w:tc>
        <w:tc>
          <w:tcPr>
            <w:tcW w:w="1276"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r w:rsidRPr="0033656D">
              <w:rPr>
                <w:rFonts w:eastAsia="Times New Roman"/>
              </w:rPr>
              <w:t>1</w:t>
            </w:r>
          </w:p>
        </w:tc>
        <w:tc>
          <w:tcPr>
            <w:tcW w:w="1985"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c>
          <w:tcPr>
            <w:tcW w:w="3827" w:type="dxa"/>
            <w:tcBorders>
              <w:top w:val="single" w:sz="4" w:space="0" w:color="auto"/>
              <w:left w:val="single" w:sz="4" w:space="0" w:color="auto"/>
              <w:bottom w:val="single" w:sz="4" w:space="0" w:color="auto"/>
              <w:right w:val="single" w:sz="4" w:space="0" w:color="auto"/>
            </w:tcBorders>
          </w:tcPr>
          <w:p w:rsidR="0033656D" w:rsidRPr="0033656D" w:rsidRDefault="0033656D" w:rsidP="0033656D">
            <w:pPr>
              <w:spacing w:after="200"/>
              <w:rPr>
                <w:rFonts w:eastAsia="Times New Roman"/>
              </w:rPr>
            </w:pP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tcPr>
          <w:p w:rsidR="0033656D" w:rsidRPr="0033656D" w:rsidRDefault="0033656D" w:rsidP="0033656D">
            <w:pPr>
              <w:numPr>
                <w:ilvl w:val="0"/>
                <w:numId w:val="4"/>
              </w:numPr>
              <w:tabs>
                <w:tab w:val="left" w:pos="142"/>
              </w:tabs>
              <w:spacing w:after="200" w:line="276" w:lineRule="auto"/>
              <w:contextualSpacing/>
              <w:rPr>
                <w:rFonts w:eastAsia="Andale Sans UI" w:cs="Tahoma"/>
                <w:lang w:val="en-US" w:eastAsia="zh-CN" w:bidi="en-US"/>
              </w:rPr>
            </w:pPr>
          </w:p>
        </w:tc>
        <w:tc>
          <w:tcPr>
            <w:tcW w:w="6945" w:type="dxa"/>
          </w:tcPr>
          <w:p w:rsidR="0033656D" w:rsidRPr="0033656D" w:rsidRDefault="0033656D" w:rsidP="0033656D">
            <w:pPr>
              <w:tabs>
                <w:tab w:val="left" w:pos="142"/>
              </w:tabs>
              <w:spacing w:after="200"/>
              <w:jc w:val="both"/>
              <w:rPr>
                <w:rFonts w:eastAsia="Times New Roman"/>
              </w:rPr>
            </w:pPr>
            <w:r w:rsidRPr="0033656D">
              <w:rPr>
                <w:rFonts w:eastAsia="Times New Roman"/>
              </w:rPr>
              <w:t>Ударные и безударные личные окончания глаголов.</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rPr>
            </w:pPr>
            <w:r w:rsidRPr="0033656D">
              <w:rPr>
                <w:rFonts w:eastAsia="Times New Roman"/>
              </w:rPr>
              <w:t>Промышленность</w:t>
            </w: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tcPr>
          <w:p w:rsidR="0033656D" w:rsidRPr="0033656D" w:rsidRDefault="0033656D" w:rsidP="0033656D">
            <w:pPr>
              <w:numPr>
                <w:ilvl w:val="0"/>
                <w:numId w:val="4"/>
              </w:numPr>
              <w:tabs>
                <w:tab w:val="left" w:pos="142"/>
              </w:tabs>
              <w:spacing w:after="200" w:line="276" w:lineRule="auto"/>
              <w:contextualSpacing/>
              <w:rPr>
                <w:rFonts w:eastAsia="Andale Sans UI" w:cs="Tahoma"/>
                <w:lang w:val="en-US" w:eastAsia="zh-CN" w:bidi="en-US"/>
              </w:rPr>
            </w:pPr>
          </w:p>
        </w:tc>
        <w:tc>
          <w:tcPr>
            <w:tcW w:w="6945" w:type="dxa"/>
          </w:tcPr>
          <w:p w:rsidR="0033656D" w:rsidRPr="0033656D" w:rsidRDefault="0033656D" w:rsidP="0033656D">
            <w:pPr>
              <w:tabs>
                <w:tab w:val="left" w:pos="142"/>
              </w:tabs>
              <w:spacing w:after="200"/>
              <w:rPr>
                <w:rFonts w:eastAsia="Times New Roman"/>
              </w:rPr>
            </w:pPr>
            <w:r w:rsidRPr="0033656D">
              <w:rPr>
                <w:rFonts w:eastAsia="Times New Roman"/>
                <w:lang w:val="en-US"/>
              </w:rPr>
              <w:t>I</w:t>
            </w:r>
            <w:r w:rsidRPr="0033656D">
              <w:rPr>
                <w:rFonts w:eastAsia="Times New Roman"/>
              </w:rPr>
              <w:t xml:space="preserve">-е и </w:t>
            </w:r>
            <w:r w:rsidRPr="0033656D">
              <w:rPr>
                <w:rFonts w:eastAsia="Times New Roman"/>
                <w:lang w:val="en-US"/>
              </w:rPr>
              <w:t>II</w:t>
            </w:r>
            <w:r w:rsidRPr="0033656D">
              <w:rPr>
                <w:rFonts w:eastAsia="Times New Roman"/>
              </w:rPr>
              <w:t>-е спряжение глагола.</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rPr>
            </w:pPr>
            <w:r w:rsidRPr="0033656D">
              <w:rPr>
                <w:rFonts w:eastAsia="Times New Roman"/>
              </w:rPr>
              <w:t xml:space="preserve">Коловорот </w:t>
            </w: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tcPr>
          <w:p w:rsidR="0033656D" w:rsidRPr="0033656D" w:rsidRDefault="0033656D" w:rsidP="0033656D">
            <w:pPr>
              <w:numPr>
                <w:ilvl w:val="0"/>
                <w:numId w:val="4"/>
              </w:numPr>
              <w:tabs>
                <w:tab w:val="left" w:pos="142"/>
              </w:tabs>
              <w:spacing w:after="200" w:line="276" w:lineRule="auto"/>
              <w:contextualSpacing/>
              <w:rPr>
                <w:rFonts w:eastAsia="Andale Sans UI" w:cs="Tahoma"/>
                <w:lang w:val="en-US" w:eastAsia="zh-CN" w:bidi="en-US"/>
              </w:rPr>
            </w:pPr>
          </w:p>
        </w:tc>
        <w:tc>
          <w:tcPr>
            <w:tcW w:w="6945" w:type="dxa"/>
          </w:tcPr>
          <w:p w:rsidR="0033656D" w:rsidRPr="0033656D" w:rsidRDefault="0033656D" w:rsidP="0033656D">
            <w:pPr>
              <w:tabs>
                <w:tab w:val="left" w:pos="142"/>
              </w:tabs>
              <w:spacing w:after="200"/>
              <w:jc w:val="both"/>
              <w:rPr>
                <w:rFonts w:eastAsia="Times New Roman"/>
                <w:b/>
              </w:rPr>
            </w:pPr>
            <w:r w:rsidRPr="0033656D">
              <w:rPr>
                <w:rFonts w:eastAsia="Times New Roman"/>
              </w:rPr>
              <w:t xml:space="preserve">Различение глаголов 2-го и 3-го лица единственного числа. (-ишь, </w:t>
            </w:r>
            <w:proofErr w:type="gramStart"/>
            <w:r w:rsidRPr="0033656D">
              <w:rPr>
                <w:rFonts w:eastAsia="Times New Roman"/>
              </w:rPr>
              <w:t>-е</w:t>
            </w:r>
            <w:proofErr w:type="gramEnd"/>
            <w:r w:rsidRPr="0033656D">
              <w:rPr>
                <w:rFonts w:eastAsia="Times New Roman"/>
              </w:rPr>
              <w:t>шь; -</w:t>
            </w:r>
            <w:proofErr w:type="spellStart"/>
            <w:r w:rsidRPr="0033656D">
              <w:rPr>
                <w:rFonts w:eastAsia="Times New Roman"/>
              </w:rPr>
              <w:t>ит</w:t>
            </w:r>
            <w:proofErr w:type="spellEnd"/>
            <w:r w:rsidRPr="0033656D">
              <w:rPr>
                <w:rFonts w:eastAsia="Times New Roman"/>
              </w:rPr>
              <w:t>, -</w:t>
            </w:r>
            <w:proofErr w:type="spellStart"/>
            <w:r w:rsidRPr="0033656D">
              <w:rPr>
                <w:rFonts w:eastAsia="Times New Roman"/>
              </w:rPr>
              <w:t>ет</w:t>
            </w:r>
            <w:proofErr w:type="spellEnd"/>
            <w:r w:rsidRPr="0033656D">
              <w:rPr>
                <w:rFonts w:eastAsia="Times New Roman"/>
              </w:rPr>
              <w:t>.</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rPr>
            </w:pPr>
            <w:r w:rsidRPr="0033656D">
              <w:rPr>
                <w:rFonts w:eastAsia="Times New Roman"/>
              </w:rPr>
              <w:t>Катаклизм</w:t>
            </w: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tcPr>
          <w:p w:rsidR="0033656D" w:rsidRPr="0033656D" w:rsidRDefault="0033656D" w:rsidP="0033656D">
            <w:pPr>
              <w:numPr>
                <w:ilvl w:val="0"/>
                <w:numId w:val="4"/>
              </w:numPr>
              <w:tabs>
                <w:tab w:val="left" w:pos="142"/>
              </w:tabs>
              <w:spacing w:after="200" w:line="276" w:lineRule="auto"/>
              <w:contextualSpacing/>
              <w:rPr>
                <w:rFonts w:eastAsia="Andale Sans UI" w:cs="Tahoma"/>
                <w:lang w:val="en-US" w:eastAsia="zh-CN" w:bidi="en-US"/>
              </w:rPr>
            </w:pPr>
          </w:p>
        </w:tc>
        <w:tc>
          <w:tcPr>
            <w:tcW w:w="6945" w:type="dxa"/>
          </w:tcPr>
          <w:p w:rsidR="0033656D" w:rsidRPr="0033656D" w:rsidRDefault="0033656D" w:rsidP="0033656D">
            <w:pPr>
              <w:tabs>
                <w:tab w:val="left" w:pos="142"/>
              </w:tabs>
              <w:spacing w:after="200"/>
              <w:jc w:val="both"/>
              <w:rPr>
                <w:rFonts w:eastAsia="Times New Roman"/>
              </w:rPr>
            </w:pPr>
            <w:r w:rsidRPr="0033656D">
              <w:rPr>
                <w:rFonts w:eastAsia="Times New Roman"/>
              </w:rPr>
              <w:t>Различение безударных окончаний глаголов 3-го лица</w:t>
            </w:r>
            <w:r w:rsidRPr="0033656D">
              <w:rPr>
                <w:rFonts w:eastAsia="Times New Roman"/>
                <w:b/>
              </w:rPr>
              <w:t xml:space="preserve"> (-</w:t>
            </w:r>
            <w:proofErr w:type="spellStart"/>
            <w:proofErr w:type="gramStart"/>
            <w:r w:rsidRPr="0033656D">
              <w:rPr>
                <w:rFonts w:eastAsia="Times New Roman"/>
                <w:b/>
              </w:rPr>
              <w:t>ит</w:t>
            </w:r>
            <w:proofErr w:type="spellEnd"/>
            <w:proofErr w:type="gramEnd"/>
            <w:r w:rsidRPr="0033656D">
              <w:rPr>
                <w:rFonts w:eastAsia="Times New Roman"/>
              </w:rPr>
              <w:t xml:space="preserve"> и </w:t>
            </w:r>
            <w:r w:rsidRPr="0033656D">
              <w:rPr>
                <w:rFonts w:eastAsia="Times New Roman"/>
                <w:b/>
              </w:rPr>
              <w:t>–</w:t>
            </w:r>
            <w:proofErr w:type="spellStart"/>
            <w:r w:rsidRPr="0033656D">
              <w:rPr>
                <w:rFonts w:eastAsia="Times New Roman"/>
                <w:b/>
              </w:rPr>
              <w:t>ет</w:t>
            </w:r>
            <w:proofErr w:type="spellEnd"/>
            <w:r w:rsidRPr="0033656D">
              <w:rPr>
                <w:rFonts w:eastAsia="Times New Roman"/>
              </w:rPr>
              <w:t xml:space="preserve">,          </w:t>
            </w:r>
            <w:r w:rsidRPr="0033656D">
              <w:rPr>
                <w:rFonts w:eastAsia="Times New Roman"/>
                <w:b/>
              </w:rPr>
              <w:t>-</w:t>
            </w:r>
            <w:proofErr w:type="spellStart"/>
            <w:r w:rsidRPr="0033656D">
              <w:rPr>
                <w:rFonts w:eastAsia="Times New Roman"/>
                <w:b/>
              </w:rPr>
              <w:t>ат</w:t>
            </w:r>
            <w:proofErr w:type="spellEnd"/>
            <w:r w:rsidRPr="0033656D">
              <w:rPr>
                <w:rFonts w:eastAsia="Times New Roman"/>
                <w:b/>
              </w:rPr>
              <w:t>(-</w:t>
            </w:r>
            <w:proofErr w:type="spellStart"/>
            <w:r w:rsidRPr="0033656D">
              <w:rPr>
                <w:rFonts w:eastAsia="Times New Roman"/>
                <w:b/>
              </w:rPr>
              <w:t>ят</w:t>
            </w:r>
            <w:proofErr w:type="spellEnd"/>
            <w:r w:rsidRPr="0033656D">
              <w:rPr>
                <w:rFonts w:eastAsia="Times New Roman"/>
                <w:b/>
              </w:rPr>
              <w:t>)</w:t>
            </w:r>
            <w:r w:rsidRPr="0033656D">
              <w:rPr>
                <w:rFonts w:eastAsia="Times New Roman"/>
              </w:rPr>
              <w:t xml:space="preserve"> и –</w:t>
            </w:r>
            <w:proofErr w:type="spellStart"/>
            <w:r w:rsidRPr="0033656D">
              <w:rPr>
                <w:rFonts w:eastAsia="Times New Roman"/>
                <w:b/>
              </w:rPr>
              <w:t>ут</w:t>
            </w:r>
            <w:proofErr w:type="spellEnd"/>
            <w:r w:rsidRPr="0033656D">
              <w:rPr>
                <w:rFonts w:eastAsia="Times New Roman"/>
              </w:rPr>
              <w:t>(-</w:t>
            </w:r>
            <w:r w:rsidRPr="0033656D">
              <w:rPr>
                <w:rFonts w:eastAsia="Times New Roman"/>
                <w:b/>
              </w:rPr>
              <w:t>ют))</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rPr>
            </w:pP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tcPr>
          <w:p w:rsidR="0033656D" w:rsidRPr="0033656D" w:rsidRDefault="0033656D" w:rsidP="0033656D">
            <w:pPr>
              <w:numPr>
                <w:ilvl w:val="0"/>
                <w:numId w:val="4"/>
              </w:numPr>
              <w:tabs>
                <w:tab w:val="left" w:pos="142"/>
              </w:tabs>
              <w:spacing w:after="200" w:line="276" w:lineRule="auto"/>
              <w:contextualSpacing/>
              <w:rPr>
                <w:rFonts w:eastAsia="Andale Sans UI" w:cs="Tahoma"/>
                <w:lang w:eastAsia="zh-CN" w:bidi="en-US"/>
              </w:rPr>
            </w:pPr>
          </w:p>
        </w:tc>
        <w:tc>
          <w:tcPr>
            <w:tcW w:w="6945" w:type="dxa"/>
          </w:tcPr>
          <w:p w:rsidR="0033656D" w:rsidRPr="0033656D" w:rsidRDefault="0033656D" w:rsidP="0033656D">
            <w:pPr>
              <w:tabs>
                <w:tab w:val="left" w:pos="142"/>
              </w:tabs>
              <w:spacing w:after="200"/>
              <w:rPr>
                <w:rFonts w:eastAsia="Times New Roman"/>
              </w:rPr>
            </w:pPr>
            <w:proofErr w:type="gramStart"/>
            <w:r w:rsidRPr="0033656D">
              <w:rPr>
                <w:rFonts w:eastAsia="Times New Roman"/>
              </w:rPr>
              <w:t>Р</w:t>
            </w:r>
            <w:proofErr w:type="gramEnd"/>
            <w:r w:rsidRPr="0033656D">
              <w:rPr>
                <w:rFonts w:eastAsia="Times New Roman"/>
              </w:rPr>
              <w:t>/р. Деловое письмо. Анкета.</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rPr>
            </w:pP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tcPr>
          <w:p w:rsidR="0033656D" w:rsidRPr="0033656D" w:rsidRDefault="0033656D" w:rsidP="0033656D">
            <w:pPr>
              <w:numPr>
                <w:ilvl w:val="0"/>
                <w:numId w:val="4"/>
              </w:numPr>
              <w:tabs>
                <w:tab w:val="left" w:pos="142"/>
              </w:tabs>
              <w:spacing w:after="200" w:line="276" w:lineRule="auto"/>
              <w:contextualSpacing/>
              <w:rPr>
                <w:rFonts w:eastAsia="Andale Sans UI" w:cs="Tahoma"/>
                <w:lang w:eastAsia="zh-CN" w:bidi="en-US"/>
              </w:rPr>
            </w:pPr>
          </w:p>
        </w:tc>
        <w:tc>
          <w:tcPr>
            <w:tcW w:w="6945" w:type="dxa"/>
          </w:tcPr>
          <w:p w:rsidR="0033656D" w:rsidRPr="0033656D" w:rsidRDefault="0033656D" w:rsidP="0033656D">
            <w:pPr>
              <w:tabs>
                <w:tab w:val="left" w:pos="142"/>
              </w:tabs>
              <w:spacing w:after="200"/>
              <w:rPr>
                <w:rFonts w:eastAsia="Times New Roman"/>
              </w:rPr>
            </w:pPr>
            <w:r w:rsidRPr="0033656D">
              <w:rPr>
                <w:rFonts w:eastAsia="Times New Roman"/>
              </w:rPr>
              <w:t>Р.\р. Сочинение по данному плану. «Случай на рыбалке».</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rPr>
            </w:pP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tcPr>
          <w:p w:rsidR="0033656D" w:rsidRPr="0033656D" w:rsidRDefault="0033656D" w:rsidP="0033656D">
            <w:pPr>
              <w:numPr>
                <w:ilvl w:val="0"/>
                <w:numId w:val="4"/>
              </w:numPr>
              <w:tabs>
                <w:tab w:val="left" w:pos="142"/>
              </w:tabs>
              <w:spacing w:after="200" w:line="276" w:lineRule="auto"/>
              <w:contextualSpacing/>
              <w:rPr>
                <w:rFonts w:eastAsia="Andale Sans UI" w:cs="Tahoma"/>
                <w:lang w:eastAsia="zh-CN" w:bidi="en-US"/>
              </w:rPr>
            </w:pPr>
          </w:p>
        </w:tc>
        <w:tc>
          <w:tcPr>
            <w:tcW w:w="6945" w:type="dxa"/>
          </w:tcPr>
          <w:p w:rsidR="0033656D" w:rsidRPr="0033656D" w:rsidRDefault="0033656D" w:rsidP="0033656D">
            <w:pPr>
              <w:tabs>
                <w:tab w:val="left" w:pos="142"/>
              </w:tabs>
              <w:spacing w:after="200"/>
              <w:rPr>
                <w:rFonts w:eastAsia="Times New Roman"/>
                <w:b/>
              </w:rPr>
            </w:pPr>
            <w:r w:rsidRPr="0033656D">
              <w:rPr>
                <w:rFonts w:eastAsia="Times New Roman"/>
                <w:b/>
              </w:rPr>
              <w:t>Контрольный диктант по теме «Глагол».</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rPr>
            </w:pP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tcPr>
          <w:p w:rsidR="0033656D" w:rsidRPr="0033656D" w:rsidRDefault="0033656D" w:rsidP="0033656D">
            <w:pPr>
              <w:numPr>
                <w:ilvl w:val="0"/>
                <w:numId w:val="4"/>
              </w:numPr>
              <w:tabs>
                <w:tab w:val="left" w:pos="142"/>
              </w:tabs>
              <w:spacing w:after="200" w:line="276" w:lineRule="auto"/>
              <w:contextualSpacing/>
              <w:rPr>
                <w:rFonts w:eastAsia="Andale Sans UI" w:cs="Tahoma"/>
                <w:lang w:val="en-US" w:eastAsia="zh-CN" w:bidi="en-US"/>
              </w:rPr>
            </w:pPr>
          </w:p>
        </w:tc>
        <w:tc>
          <w:tcPr>
            <w:tcW w:w="6945" w:type="dxa"/>
          </w:tcPr>
          <w:p w:rsidR="0033656D" w:rsidRPr="0033656D" w:rsidRDefault="0033656D" w:rsidP="0033656D">
            <w:pPr>
              <w:tabs>
                <w:tab w:val="left" w:pos="142"/>
              </w:tabs>
              <w:spacing w:after="200"/>
              <w:jc w:val="both"/>
              <w:rPr>
                <w:rFonts w:eastAsia="Times New Roman"/>
              </w:rPr>
            </w:pPr>
            <w:r w:rsidRPr="0033656D">
              <w:rPr>
                <w:rFonts w:eastAsia="Times New Roman"/>
              </w:rPr>
              <w:t xml:space="preserve">Работа над ошибками. Предложение. Простое предложение </w:t>
            </w:r>
            <w:r w:rsidRPr="0033656D">
              <w:rPr>
                <w:rFonts w:eastAsia="Times New Roman"/>
              </w:rPr>
              <w:lastRenderedPageBreak/>
              <w:t>нераспространённое и распространённое.</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lastRenderedPageBreak/>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rPr>
            </w:pP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vMerge w:val="restart"/>
          </w:tcPr>
          <w:p w:rsidR="0033656D" w:rsidRPr="0033656D" w:rsidRDefault="0033656D" w:rsidP="0033656D">
            <w:pPr>
              <w:numPr>
                <w:ilvl w:val="0"/>
                <w:numId w:val="4"/>
              </w:numPr>
              <w:tabs>
                <w:tab w:val="left" w:pos="142"/>
              </w:tabs>
              <w:spacing w:after="200" w:line="276" w:lineRule="auto"/>
              <w:contextualSpacing/>
              <w:rPr>
                <w:rFonts w:eastAsia="Andale Sans UI" w:cs="Tahoma"/>
                <w:lang w:eastAsia="zh-CN" w:bidi="en-US"/>
              </w:rPr>
            </w:pPr>
          </w:p>
        </w:tc>
        <w:tc>
          <w:tcPr>
            <w:tcW w:w="6945" w:type="dxa"/>
          </w:tcPr>
          <w:p w:rsidR="0033656D" w:rsidRPr="0033656D" w:rsidRDefault="0033656D" w:rsidP="0033656D">
            <w:pPr>
              <w:tabs>
                <w:tab w:val="left" w:pos="142"/>
              </w:tabs>
              <w:spacing w:after="200"/>
              <w:rPr>
                <w:rFonts w:eastAsia="Times New Roman"/>
              </w:rPr>
            </w:pPr>
            <w:r w:rsidRPr="0033656D">
              <w:rPr>
                <w:rFonts w:eastAsia="Times New Roman"/>
              </w:rPr>
              <w:t>Знаки препинания при однородных членах предложения.</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rPr>
            </w:pP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vMerge/>
          </w:tcPr>
          <w:p w:rsidR="0033656D" w:rsidRPr="0033656D" w:rsidRDefault="0033656D" w:rsidP="0033656D">
            <w:pPr>
              <w:tabs>
                <w:tab w:val="left" w:pos="142"/>
              </w:tabs>
              <w:spacing w:after="200"/>
              <w:rPr>
                <w:rFonts w:eastAsia="Times New Roman"/>
              </w:rPr>
            </w:pPr>
          </w:p>
        </w:tc>
        <w:tc>
          <w:tcPr>
            <w:tcW w:w="6945" w:type="dxa"/>
          </w:tcPr>
          <w:p w:rsidR="0033656D" w:rsidRPr="0033656D" w:rsidRDefault="0033656D" w:rsidP="0033656D">
            <w:pPr>
              <w:tabs>
                <w:tab w:val="left" w:pos="142"/>
              </w:tabs>
              <w:spacing w:after="200"/>
              <w:jc w:val="both"/>
              <w:rPr>
                <w:rFonts w:eastAsia="Times New Roman"/>
              </w:rPr>
            </w:pPr>
            <w:r w:rsidRPr="0033656D">
              <w:rPr>
                <w:rFonts w:eastAsia="Times New Roman"/>
              </w:rPr>
              <w:t>Нераспространённые и распространённые однородные члены предложения.</w:t>
            </w:r>
          </w:p>
        </w:tc>
        <w:tc>
          <w:tcPr>
            <w:tcW w:w="1276" w:type="dxa"/>
          </w:tcPr>
          <w:p w:rsidR="0033656D" w:rsidRPr="0033656D" w:rsidRDefault="0033656D" w:rsidP="0033656D">
            <w:pPr>
              <w:tabs>
                <w:tab w:val="left" w:pos="142"/>
              </w:tabs>
              <w:spacing w:after="200"/>
              <w:rPr>
                <w:rFonts w:eastAsia="Times New Roman"/>
              </w:rPr>
            </w:pP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rPr>
            </w:pPr>
            <w:r w:rsidRPr="0033656D">
              <w:rPr>
                <w:rFonts w:eastAsia="Times New Roman"/>
              </w:rPr>
              <w:t>Гарнитур</w:t>
            </w: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tcPr>
          <w:p w:rsidR="0033656D" w:rsidRPr="0033656D" w:rsidRDefault="0033656D" w:rsidP="0033656D">
            <w:pPr>
              <w:numPr>
                <w:ilvl w:val="0"/>
                <w:numId w:val="4"/>
              </w:numPr>
              <w:tabs>
                <w:tab w:val="left" w:pos="142"/>
              </w:tabs>
              <w:spacing w:after="200" w:line="276" w:lineRule="auto"/>
              <w:contextualSpacing/>
              <w:rPr>
                <w:rFonts w:eastAsia="Andale Sans UI" w:cs="Tahoma"/>
                <w:lang w:val="en-US" w:eastAsia="zh-CN" w:bidi="en-US"/>
              </w:rPr>
            </w:pPr>
          </w:p>
        </w:tc>
        <w:tc>
          <w:tcPr>
            <w:tcW w:w="6945" w:type="dxa"/>
          </w:tcPr>
          <w:p w:rsidR="0033656D" w:rsidRPr="0033656D" w:rsidRDefault="0033656D" w:rsidP="0033656D">
            <w:pPr>
              <w:tabs>
                <w:tab w:val="left" w:pos="142"/>
              </w:tabs>
              <w:spacing w:after="200"/>
              <w:jc w:val="both"/>
              <w:rPr>
                <w:rFonts w:eastAsia="Times New Roman"/>
              </w:rPr>
            </w:pPr>
            <w:proofErr w:type="gramStart"/>
            <w:r w:rsidRPr="0033656D">
              <w:rPr>
                <w:rFonts w:eastAsia="Times New Roman"/>
              </w:rPr>
              <w:t>Р</w:t>
            </w:r>
            <w:proofErr w:type="gramEnd"/>
            <w:r w:rsidRPr="0033656D">
              <w:rPr>
                <w:rFonts w:eastAsia="Times New Roman"/>
              </w:rPr>
              <w:t>/р. Сочинение по картине И.И.Шишкина «Утро в сосновом бору».</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rPr>
            </w:pP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vMerge w:val="restart"/>
          </w:tcPr>
          <w:p w:rsidR="0033656D" w:rsidRPr="0033656D" w:rsidRDefault="0033656D" w:rsidP="0033656D">
            <w:pPr>
              <w:numPr>
                <w:ilvl w:val="0"/>
                <w:numId w:val="4"/>
              </w:numPr>
              <w:tabs>
                <w:tab w:val="left" w:pos="142"/>
              </w:tabs>
              <w:spacing w:after="200" w:line="276" w:lineRule="auto"/>
              <w:contextualSpacing/>
              <w:rPr>
                <w:rFonts w:eastAsia="Andale Sans UI" w:cs="Tahoma"/>
                <w:lang w:eastAsia="zh-CN" w:bidi="en-US"/>
              </w:rPr>
            </w:pPr>
          </w:p>
        </w:tc>
        <w:tc>
          <w:tcPr>
            <w:tcW w:w="6945" w:type="dxa"/>
          </w:tcPr>
          <w:p w:rsidR="0033656D" w:rsidRPr="0033656D" w:rsidRDefault="0033656D" w:rsidP="0033656D">
            <w:pPr>
              <w:tabs>
                <w:tab w:val="left" w:pos="142"/>
              </w:tabs>
              <w:spacing w:after="200"/>
              <w:rPr>
                <w:rFonts w:eastAsia="Times New Roman"/>
              </w:rPr>
            </w:pPr>
            <w:r w:rsidRPr="0033656D">
              <w:rPr>
                <w:rFonts w:eastAsia="Times New Roman"/>
              </w:rPr>
              <w:t>Обращение.</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rPr>
            </w:pP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vMerge/>
          </w:tcPr>
          <w:p w:rsidR="0033656D" w:rsidRPr="0033656D" w:rsidRDefault="0033656D" w:rsidP="0033656D">
            <w:pPr>
              <w:tabs>
                <w:tab w:val="left" w:pos="142"/>
              </w:tabs>
              <w:spacing w:after="200"/>
              <w:rPr>
                <w:rFonts w:eastAsia="Times New Roman"/>
              </w:rPr>
            </w:pPr>
          </w:p>
        </w:tc>
        <w:tc>
          <w:tcPr>
            <w:tcW w:w="6945" w:type="dxa"/>
          </w:tcPr>
          <w:p w:rsidR="0033656D" w:rsidRPr="0033656D" w:rsidRDefault="0033656D" w:rsidP="0033656D">
            <w:pPr>
              <w:tabs>
                <w:tab w:val="left" w:pos="142"/>
              </w:tabs>
              <w:spacing w:after="200"/>
              <w:jc w:val="both"/>
              <w:rPr>
                <w:rFonts w:eastAsia="Times New Roman"/>
              </w:rPr>
            </w:pPr>
            <w:r w:rsidRPr="0033656D">
              <w:rPr>
                <w:rFonts w:eastAsia="Times New Roman"/>
              </w:rPr>
              <w:t>Простое предложение. Вопросительные и восклицательные предложения.</w:t>
            </w:r>
          </w:p>
        </w:tc>
        <w:tc>
          <w:tcPr>
            <w:tcW w:w="1276" w:type="dxa"/>
          </w:tcPr>
          <w:p w:rsidR="0033656D" w:rsidRPr="0033656D" w:rsidRDefault="0033656D" w:rsidP="0033656D">
            <w:pPr>
              <w:tabs>
                <w:tab w:val="left" w:pos="142"/>
              </w:tabs>
              <w:spacing w:after="200"/>
              <w:rPr>
                <w:rFonts w:eastAsia="Times New Roman"/>
              </w:rPr>
            </w:pP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rPr>
            </w:pPr>
            <w:r w:rsidRPr="0033656D">
              <w:rPr>
                <w:rFonts w:eastAsia="Times New Roman"/>
              </w:rPr>
              <w:t xml:space="preserve">Бандероль Квитанция </w:t>
            </w: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tcPr>
          <w:p w:rsidR="0033656D" w:rsidRPr="0033656D" w:rsidRDefault="0033656D" w:rsidP="0033656D">
            <w:pPr>
              <w:numPr>
                <w:ilvl w:val="0"/>
                <w:numId w:val="4"/>
              </w:numPr>
              <w:tabs>
                <w:tab w:val="left" w:pos="142"/>
              </w:tabs>
              <w:spacing w:after="200" w:line="276" w:lineRule="auto"/>
              <w:contextualSpacing/>
              <w:rPr>
                <w:rFonts w:eastAsia="Andale Sans UI" w:cs="Tahoma"/>
                <w:lang w:eastAsia="zh-CN" w:bidi="en-US"/>
              </w:rPr>
            </w:pPr>
          </w:p>
        </w:tc>
        <w:tc>
          <w:tcPr>
            <w:tcW w:w="6945" w:type="dxa"/>
          </w:tcPr>
          <w:p w:rsidR="0033656D" w:rsidRPr="0033656D" w:rsidRDefault="0033656D" w:rsidP="0033656D">
            <w:pPr>
              <w:tabs>
                <w:tab w:val="left" w:pos="142"/>
              </w:tabs>
              <w:spacing w:after="200"/>
              <w:jc w:val="both"/>
              <w:rPr>
                <w:rFonts w:eastAsia="Times New Roman"/>
              </w:rPr>
            </w:pPr>
            <w:r w:rsidRPr="0033656D">
              <w:rPr>
                <w:rFonts w:eastAsia="Times New Roman"/>
              </w:rPr>
              <w:t>Сложные предложения. Знаки препинания, разделяющие части сложного предложения.</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rPr>
            </w:pP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tcPr>
          <w:p w:rsidR="0033656D" w:rsidRPr="0033656D" w:rsidRDefault="0033656D" w:rsidP="0033656D">
            <w:pPr>
              <w:numPr>
                <w:ilvl w:val="0"/>
                <w:numId w:val="4"/>
              </w:numPr>
              <w:tabs>
                <w:tab w:val="left" w:pos="142"/>
              </w:tabs>
              <w:spacing w:after="200" w:line="276" w:lineRule="auto"/>
              <w:contextualSpacing/>
              <w:rPr>
                <w:rFonts w:eastAsia="Andale Sans UI" w:cs="Tahoma"/>
                <w:lang w:eastAsia="zh-CN" w:bidi="en-US"/>
              </w:rPr>
            </w:pPr>
          </w:p>
        </w:tc>
        <w:tc>
          <w:tcPr>
            <w:tcW w:w="6945" w:type="dxa"/>
          </w:tcPr>
          <w:p w:rsidR="0033656D" w:rsidRPr="0033656D" w:rsidRDefault="0033656D" w:rsidP="0033656D">
            <w:pPr>
              <w:tabs>
                <w:tab w:val="left" w:pos="142"/>
              </w:tabs>
              <w:spacing w:after="200"/>
              <w:jc w:val="both"/>
              <w:rPr>
                <w:rFonts w:eastAsia="Times New Roman"/>
              </w:rPr>
            </w:pPr>
            <w:r w:rsidRPr="0033656D">
              <w:rPr>
                <w:rFonts w:eastAsia="Times New Roman"/>
              </w:rPr>
              <w:t xml:space="preserve">Союзы и союзные слова, разделяющие части сложного предложения. </w:t>
            </w:r>
          </w:p>
          <w:p w:rsidR="0033656D" w:rsidRPr="0033656D" w:rsidRDefault="0033656D" w:rsidP="0033656D">
            <w:pPr>
              <w:tabs>
                <w:tab w:val="left" w:pos="142"/>
              </w:tabs>
              <w:spacing w:after="200" w:line="276" w:lineRule="auto"/>
              <w:rPr>
                <w:rFonts w:eastAsia="Times New Roman"/>
              </w:rPr>
            </w:pP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rPr>
            </w:pPr>
            <w:r w:rsidRPr="0033656D">
              <w:rPr>
                <w:rFonts w:eastAsia="Times New Roman"/>
              </w:rPr>
              <w:t xml:space="preserve">Клиент Почтамт </w:t>
            </w: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tcPr>
          <w:p w:rsidR="0033656D" w:rsidRPr="0033656D" w:rsidRDefault="0033656D" w:rsidP="0033656D">
            <w:pPr>
              <w:numPr>
                <w:ilvl w:val="0"/>
                <w:numId w:val="4"/>
              </w:numPr>
              <w:tabs>
                <w:tab w:val="left" w:pos="142"/>
              </w:tabs>
              <w:spacing w:after="200" w:line="276" w:lineRule="auto"/>
              <w:contextualSpacing/>
              <w:rPr>
                <w:rFonts w:eastAsia="Andale Sans UI" w:cs="Tahoma"/>
                <w:lang w:val="en-US" w:eastAsia="zh-CN" w:bidi="en-US"/>
              </w:rPr>
            </w:pPr>
          </w:p>
        </w:tc>
        <w:tc>
          <w:tcPr>
            <w:tcW w:w="6945" w:type="dxa"/>
          </w:tcPr>
          <w:p w:rsidR="0033656D" w:rsidRPr="0033656D" w:rsidRDefault="0033656D" w:rsidP="0033656D">
            <w:pPr>
              <w:tabs>
                <w:tab w:val="left" w:pos="142"/>
              </w:tabs>
              <w:spacing w:after="200"/>
              <w:rPr>
                <w:rFonts w:eastAsia="Times New Roman"/>
                <w:b/>
              </w:rPr>
            </w:pPr>
            <w:r w:rsidRPr="0033656D">
              <w:rPr>
                <w:rFonts w:eastAsia="Times New Roman"/>
                <w:b/>
              </w:rPr>
              <w:t>Контрольный диктант по теме «Сложные предложения»</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b/>
              </w:rPr>
            </w:pP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tcPr>
          <w:p w:rsidR="0033656D" w:rsidRPr="0033656D" w:rsidRDefault="0033656D" w:rsidP="0033656D">
            <w:pPr>
              <w:numPr>
                <w:ilvl w:val="0"/>
                <w:numId w:val="4"/>
              </w:numPr>
              <w:tabs>
                <w:tab w:val="left" w:pos="142"/>
              </w:tabs>
              <w:spacing w:after="200" w:line="276" w:lineRule="auto"/>
              <w:contextualSpacing/>
              <w:rPr>
                <w:rFonts w:eastAsia="Andale Sans UI" w:cs="Tahoma"/>
                <w:lang w:val="en-US" w:eastAsia="zh-CN" w:bidi="en-US"/>
              </w:rPr>
            </w:pPr>
          </w:p>
        </w:tc>
        <w:tc>
          <w:tcPr>
            <w:tcW w:w="6945" w:type="dxa"/>
          </w:tcPr>
          <w:p w:rsidR="0033656D" w:rsidRPr="0033656D" w:rsidRDefault="0033656D" w:rsidP="0033656D">
            <w:pPr>
              <w:tabs>
                <w:tab w:val="left" w:pos="142"/>
              </w:tabs>
              <w:spacing w:after="200"/>
              <w:jc w:val="both"/>
              <w:rPr>
                <w:rFonts w:eastAsia="Times New Roman"/>
              </w:rPr>
            </w:pPr>
            <w:r w:rsidRPr="0033656D">
              <w:rPr>
                <w:rFonts w:eastAsia="Times New Roman"/>
              </w:rPr>
              <w:t>Работа над ошибками. Простое предложение и сложное предложение. Подготовка к диктанту.</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b/>
              </w:rPr>
            </w:pP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tcPr>
          <w:p w:rsidR="0033656D" w:rsidRPr="0033656D" w:rsidRDefault="0033656D" w:rsidP="0033656D">
            <w:pPr>
              <w:numPr>
                <w:ilvl w:val="0"/>
                <w:numId w:val="4"/>
              </w:numPr>
              <w:tabs>
                <w:tab w:val="left" w:pos="142"/>
              </w:tabs>
              <w:spacing w:after="200" w:line="276" w:lineRule="auto"/>
              <w:contextualSpacing/>
              <w:rPr>
                <w:rFonts w:eastAsia="Andale Sans UI" w:cs="Tahoma"/>
                <w:lang w:val="en-US" w:eastAsia="zh-CN" w:bidi="en-US"/>
              </w:rPr>
            </w:pPr>
          </w:p>
        </w:tc>
        <w:tc>
          <w:tcPr>
            <w:tcW w:w="6945" w:type="dxa"/>
          </w:tcPr>
          <w:p w:rsidR="0033656D" w:rsidRPr="0033656D" w:rsidRDefault="0033656D" w:rsidP="0033656D">
            <w:pPr>
              <w:tabs>
                <w:tab w:val="left" w:pos="142"/>
              </w:tabs>
              <w:spacing w:after="200" w:line="276" w:lineRule="auto"/>
              <w:rPr>
                <w:rFonts w:eastAsia="Times New Roman"/>
              </w:rPr>
            </w:pPr>
            <w:r w:rsidRPr="0033656D">
              <w:rPr>
                <w:rFonts w:eastAsia="Times New Roman"/>
              </w:rPr>
              <w:t xml:space="preserve"> </w:t>
            </w:r>
            <w:proofErr w:type="gramStart"/>
            <w:r w:rsidRPr="0033656D">
              <w:rPr>
                <w:rFonts w:eastAsia="Times New Roman"/>
              </w:rPr>
              <w:t>Р</w:t>
            </w:r>
            <w:proofErr w:type="gramEnd"/>
            <w:r w:rsidRPr="0033656D">
              <w:rPr>
                <w:rFonts w:eastAsia="Times New Roman"/>
              </w:rPr>
              <w:t>/р. Деловое письмо. Объявление.</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b/>
              </w:rPr>
            </w:pPr>
          </w:p>
        </w:tc>
      </w:tr>
      <w:tr w:rsidR="0033656D" w:rsidRPr="0033656D" w:rsidTr="00FF2C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54" w:type="dxa"/>
        </w:trPr>
        <w:tc>
          <w:tcPr>
            <w:tcW w:w="993" w:type="dxa"/>
          </w:tcPr>
          <w:p w:rsidR="0033656D" w:rsidRPr="0033656D" w:rsidRDefault="0033656D" w:rsidP="0033656D">
            <w:pPr>
              <w:numPr>
                <w:ilvl w:val="0"/>
                <w:numId w:val="4"/>
              </w:numPr>
              <w:tabs>
                <w:tab w:val="left" w:pos="142"/>
              </w:tabs>
              <w:spacing w:after="200" w:line="276" w:lineRule="auto"/>
              <w:contextualSpacing/>
              <w:rPr>
                <w:rFonts w:eastAsia="Andale Sans UI" w:cs="Tahoma"/>
                <w:lang w:eastAsia="zh-CN" w:bidi="en-US"/>
              </w:rPr>
            </w:pPr>
          </w:p>
        </w:tc>
        <w:tc>
          <w:tcPr>
            <w:tcW w:w="6945" w:type="dxa"/>
          </w:tcPr>
          <w:p w:rsidR="0033656D" w:rsidRPr="0033656D" w:rsidRDefault="0033656D" w:rsidP="0033656D">
            <w:pPr>
              <w:tabs>
                <w:tab w:val="left" w:pos="142"/>
              </w:tabs>
              <w:spacing w:after="200"/>
              <w:rPr>
                <w:rFonts w:eastAsia="Times New Roman"/>
                <w:b/>
              </w:rPr>
            </w:pPr>
            <w:r w:rsidRPr="0033656D">
              <w:rPr>
                <w:rFonts w:eastAsia="Times New Roman"/>
                <w:b/>
              </w:rPr>
              <w:t>Контрольный диктант за год.</w:t>
            </w:r>
          </w:p>
        </w:tc>
        <w:tc>
          <w:tcPr>
            <w:tcW w:w="1276" w:type="dxa"/>
          </w:tcPr>
          <w:p w:rsidR="0033656D" w:rsidRPr="0033656D" w:rsidRDefault="0033656D" w:rsidP="0033656D">
            <w:pPr>
              <w:tabs>
                <w:tab w:val="left" w:pos="142"/>
              </w:tabs>
              <w:spacing w:after="200"/>
              <w:rPr>
                <w:rFonts w:eastAsia="Times New Roman"/>
              </w:rPr>
            </w:pPr>
            <w:r w:rsidRPr="0033656D">
              <w:rPr>
                <w:rFonts w:eastAsia="Times New Roman"/>
              </w:rPr>
              <w:t>1</w:t>
            </w:r>
          </w:p>
        </w:tc>
        <w:tc>
          <w:tcPr>
            <w:tcW w:w="1985" w:type="dxa"/>
          </w:tcPr>
          <w:p w:rsidR="0033656D" w:rsidRPr="0033656D" w:rsidRDefault="0033656D" w:rsidP="0033656D">
            <w:pPr>
              <w:tabs>
                <w:tab w:val="left" w:pos="142"/>
              </w:tabs>
              <w:spacing w:after="200"/>
              <w:rPr>
                <w:rFonts w:eastAsia="Times New Roman"/>
              </w:rPr>
            </w:pPr>
          </w:p>
        </w:tc>
        <w:tc>
          <w:tcPr>
            <w:tcW w:w="3827" w:type="dxa"/>
          </w:tcPr>
          <w:p w:rsidR="0033656D" w:rsidRPr="0033656D" w:rsidRDefault="0033656D" w:rsidP="0033656D">
            <w:pPr>
              <w:tabs>
                <w:tab w:val="left" w:pos="142"/>
              </w:tabs>
              <w:spacing w:after="200"/>
              <w:rPr>
                <w:rFonts w:eastAsia="Times New Roman"/>
                <w:b/>
              </w:rPr>
            </w:pPr>
          </w:p>
        </w:tc>
      </w:tr>
    </w:tbl>
    <w:p w:rsidR="005A331E" w:rsidRPr="0078265F" w:rsidRDefault="005A331E" w:rsidP="005A331E">
      <w:pPr>
        <w:tabs>
          <w:tab w:val="left" w:pos="5580"/>
        </w:tabs>
      </w:pPr>
    </w:p>
    <w:p w:rsidR="004D33AC" w:rsidRDefault="004D33AC"/>
    <w:sectPr w:rsidR="004D33AC" w:rsidSect="00463998">
      <w:pgSz w:w="16838" w:h="11906" w:orient="landscape"/>
      <w:pgMar w:top="851" w:right="851" w:bottom="851" w:left="851"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ndale Sans UI">
    <w:panose1 w:val="020B0604020202020204"/>
    <w:charset w:val="00"/>
    <w:family w:val="roman"/>
    <w:notTrueType/>
    <w:pitch w:val="default"/>
    <w:sig w:usb0="00000000" w:usb1="00000000" w:usb2="00000000" w:usb3="00000000" w:csb0="00000000"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03573"/>
    <w:multiLevelType w:val="multilevel"/>
    <w:tmpl w:val="00503573"/>
    <w:lvl w:ilvl="0">
      <w:start w:val="1"/>
      <w:numFmt w:val="decimal"/>
      <w:lvlText w:val="%1."/>
      <w:lvlJc w:val="left"/>
      <w:pPr>
        <w:tabs>
          <w:tab w:val="num" w:pos="870"/>
        </w:tabs>
        <w:ind w:left="87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
    <w:nsid w:val="481934B0"/>
    <w:multiLevelType w:val="multilevel"/>
    <w:tmpl w:val="481934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4DE04458"/>
    <w:multiLevelType w:val="hybridMultilevel"/>
    <w:tmpl w:val="8B18C1B0"/>
    <w:lvl w:ilvl="0" w:tplc="A3C8D25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D16F44"/>
    <w:multiLevelType w:val="multilevel"/>
    <w:tmpl w:val="55D16F4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312A"/>
    <w:rsid w:val="0033656D"/>
    <w:rsid w:val="00463998"/>
    <w:rsid w:val="004D33AC"/>
    <w:rsid w:val="004E038E"/>
    <w:rsid w:val="00523E89"/>
    <w:rsid w:val="005A331E"/>
    <w:rsid w:val="00772BF9"/>
    <w:rsid w:val="007A3302"/>
    <w:rsid w:val="009E312A"/>
    <w:rsid w:val="00A51EA7"/>
    <w:rsid w:val="00C77126"/>
    <w:rsid w:val="00FC4467"/>
    <w:rsid w:val="00FF2C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31E"/>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5A331E"/>
    <w:rPr>
      <w:b/>
      <w:bCs/>
    </w:rPr>
  </w:style>
  <w:style w:type="character" w:customStyle="1" w:styleId="apple-converted-space">
    <w:name w:val="apple-converted-space"/>
    <w:basedOn w:val="a0"/>
    <w:rsid w:val="005A331E"/>
  </w:style>
  <w:style w:type="paragraph" w:customStyle="1" w:styleId="u-2-msonormal">
    <w:name w:val="u-2-msonormal"/>
    <w:basedOn w:val="a"/>
    <w:rsid w:val="005A331E"/>
    <w:pPr>
      <w:spacing w:before="100" w:beforeAutospacing="1" w:after="100" w:afterAutospacing="1"/>
    </w:pPr>
    <w:rPr>
      <w:lang w:val="en-US" w:bidi="en-US"/>
    </w:rPr>
  </w:style>
  <w:style w:type="paragraph" w:styleId="a4">
    <w:name w:val="Normal (Web)"/>
    <w:basedOn w:val="a"/>
    <w:rsid w:val="005A331E"/>
    <w:pPr>
      <w:spacing w:before="100" w:beforeAutospacing="1" w:after="100" w:afterAutospacing="1"/>
    </w:pPr>
  </w:style>
  <w:style w:type="table" w:styleId="a5">
    <w:name w:val="Table Grid"/>
    <w:basedOn w:val="a1"/>
    <w:uiPriority w:val="59"/>
    <w:rsid w:val="00FF2C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31E"/>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5A331E"/>
    <w:rPr>
      <w:b/>
      <w:bCs/>
    </w:rPr>
  </w:style>
  <w:style w:type="character" w:customStyle="1" w:styleId="apple-converted-space">
    <w:name w:val="apple-converted-space"/>
    <w:basedOn w:val="a0"/>
    <w:rsid w:val="005A331E"/>
  </w:style>
  <w:style w:type="paragraph" w:customStyle="1" w:styleId="u-2-msonormal">
    <w:name w:val="u-2-msonormal"/>
    <w:basedOn w:val="a"/>
    <w:rsid w:val="005A331E"/>
    <w:pPr>
      <w:spacing w:before="100" w:beforeAutospacing="1" w:after="100" w:afterAutospacing="1"/>
    </w:pPr>
    <w:rPr>
      <w:lang w:val="en-US" w:bidi="en-US"/>
    </w:rPr>
  </w:style>
  <w:style w:type="paragraph" w:styleId="a4">
    <w:name w:val="Normal (Web)"/>
    <w:basedOn w:val="a"/>
    <w:rsid w:val="005A331E"/>
    <w:pPr>
      <w:spacing w:before="100" w:beforeAutospacing="1" w:after="100" w:afterAutospacing="1"/>
    </w:pPr>
  </w:style>
  <w:style w:type="table" w:styleId="a5">
    <w:name w:val="Table Grid"/>
    <w:basedOn w:val="a1"/>
    <w:uiPriority w:val="59"/>
    <w:rsid w:val="00FF2C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17</Pages>
  <Words>5651</Words>
  <Characters>32215</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1</cp:lastModifiedBy>
  <cp:revision>7</cp:revision>
  <dcterms:created xsi:type="dcterms:W3CDTF">2018-10-16T08:45:00Z</dcterms:created>
  <dcterms:modified xsi:type="dcterms:W3CDTF">2018-12-06T12:01:00Z</dcterms:modified>
</cp:coreProperties>
</file>